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7077">
      <w:pPr>
        <w:spacing w:before="185" w:line="194" w:lineRule="auto"/>
        <w:ind w:left="18" w:right="4" w:hanging="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攀枝花市教育局关于印发《攀枝花市中小学幼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儿园学生校外集体活动审批管理办法》的通知</w:t>
      </w:r>
    </w:p>
    <w:p w14:paraId="4B181013">
      <w:pPr>
        <w:pStyle w:val="2"/>
        <w:spacing w:line="313" w:lineRule="auto"/>
      </w:pPr>
    </w:p>
    <w:p w14:paraId="64222200">
      <w:pPr>
        <w:pStyle w:val="2"/>
        <w:spacing w:line="313" w:lineRule="auto"/>
      </w:pPr>
    </w:p>
    <w:p w14:paraId="00B50A44">
      <w:pPr>
        <w:spacing w:before="101" w:line="330" w:lineRule="auto"/>
        <w:ind w:left="25" w:right="28" w:hanging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各县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教育局，钒钛高新区社会事务局，市教育局直属学校，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市教育局审批的民办学校：</w:t>
      </w:r>
    </w:p>
    <w:p w14:paraId="40151378">
      <w:pPr>
        <w:spacing w:before="89" w:line="341" w:lineRule="auto"/>
        <w:ind w:left="26" w:firstLine="7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现将《攀枝花市中小学幼儿园学生校外集体活动审批管理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办法》印发给你们，请认真抓好贯彻落实。</w:t>
      </w:r>
    </w:p>
    <w:p w14:paraId="153A019A">
      <w:pPr>
        <w:pStyle w:val="2"/>
        <w:spacing w:line="275" w:lineRule="auto"/>
      </w:pPr>
    </w:p>
    <w:p w14:paraId="2E25C5E3">
      <w:pPr>
        <w:pStyle w:val="2"/>
        <w:spacing w:line="276" w:lineRule="auto"/>
      </w:pPr>
    </w:p>
    <w:p w14:paraId="67FC598A">
      <w:pPr>
        <w:spacing w:before="101" w:line="220" w:lineRule="auto"/>
        <w:ind w:left="7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附件：攀枝花市中小学幼儿园学生校外集体活动审批管理办法</w:t>
      </w:r>
    </w:p>
    <w:p w14:paraId="27733AAC">
      <w:pPr>
        <w:pStyle w:val="2"/>
        <w:spacing w:line="322" w:lineRule="auto"/>
      </w:pPr>
    </w:p>
    <w:p w14:paraId="712C69F5">
      <w:pPr>
        <w:pStyle w:val="2"/>
        <w:spacing w:line="322" w:lineRule="auto"/>
      </w:pPr>
    </w:p>
    <w:p w14:paraId="14AE3A68">
      <w:pPr>
        <w:spacing w:before="101" w:line="219" w:lineRule="auto"/>
        <w:ind w:left="52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攀枝花市教育局</w:t>
      </w:r>
    </w:p>
    <w:p w14:paraId="249EA704">
      <w:pPr>
        <w:spacing w:before="222" w:line="223" w:lineRule="auto"/>
        <w:ind w:left="52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2014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25</w:t>
      </w:r>
      <w:r>
        <w:rPr>
          <w:rFonts w:ascii="Times New Roman" w:hAnsi="Times New Roman" w:eastAsia="Times New Roman" w:cs="Times New Roman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日</w:t>
      </w:r>
    </w:p>
    <w:p w14:paraId="066D7F74">
      <w:pPr>
        <w:pStyle w:val="2"/>
        <w:spacing w:line="250" w:lineRule="auto"/>
      </w:pPr>
    </w:p>
    <w:p w14:paraId="0C549A05">
      <w:pPr>
        <w:pStyle w:val="2"/>
        <w:spacing w:line="245" w:lineRule="auto"/>
      </w:pPr>
    </w:p>
    <w:p w14:paraId="096FC76A">
      <w:pPr>
        <w:pStyle w:val="2"/>
        <w:spacing w:line="245" w:lineRule="auto"/>
      </w:pPr>
    </w:p>
    <w:p w14:paraId="117D1924">
      <w:pPr>
        <w:pStyle w:val="2"/>
        <w:spacing w:line="245" w:lineRule="auto"/>
      </w:pPr>
    </w:p>
    <w:p w14:paraId="445DC8C0">
      <w:pPr>
        <w:pStyle w:val="2"/>
        <w:spacing w:line="245" w:lineRule="auto"/>
      </w:pPr>
    </w:p>
    <w:p w14:paraId="055CEC2E">
      <w:pPr>
        <w:pStyle w:val="2"/>
        <w:spacing w:line="245" w:lineRule="auto"/>
      </w:pPr>
    </w:p>
    <w:p w14:paraId="5D5CE0D0">
      <w:pPr>
        <w:pStyle w:val="2"/>
        <w:spacing w:line="245" w:lineRule="auto"/>
      </w:pPr>
    </w:p>
    <w:p w14:paraId="4BA1FD74">
      <w:pPr>
        <w:pStyle w:val="2"/>
        <w:spacing w:line="245" w:lineRule="auto"/>
      </w:pPr>
    </w:p>
    <w:p w14:paraId="066D117B">
      <w:pPr>
        <w:pStyle w:val="2"/>
        <w:spacing w:line="245" w:lineRule="auto"/>
      </w:pPr>
    </w:p>
    <w:p w14:paraId="60E436FD">
      <w:pPr>
        <w:pStyle w:val="2"/>
        <w:spacing w:line="245" w:lineRule="auto"/>
      </w:pPr>
    </w:p>
    <w:p w14:paraId="0BB7FBE8">
      <w:pPr>
        <w:pStyle w:val="2"/>
        <w:spacing w:line="245" w:lineRule="auto"/>
      </w:pPr>
    </w:p>
    <w:p w14:paraId="1E1CBF6D">
      <w:pPr>
        <w:pStyle w:val="2"/>
        <w:spacing w:line="245" w:lineRule="auto"/>
      </w:pPr>
    </w:p>
    <w:p w14:paraId="09321879">
      <w:pPr>
        <w:pStyle w:val="2"/>
        <w:spacing w:line="245" w:lineRule="auto"/>
      </w:pPr>
    </w:p>
    <w:p w14:paraId="51525CA8">
      <w:pPr>
        <w:pStyle w:val="2"/>
        <w:spacing w:line="245" w:lineRule="auto"/>
      </w:pPr>
    </w:p>
    <w:p w14:paraId="65FBF4DE">
      <w:pPr>
        <w:pStyle w:val="2"/>
        <w:spacing w:line="245" w:lineRule="auto"/>
      </w:pPr>
    </w:p>
    <w:p w14:paraId="34DCF7FE">
      <w:pPr>
        <w:pStyle w:val="2"/>
        <w:spacing w:line="245" w:lineRule="auto"/>
      </w:pPr>
    </w:p>
    <w:p w14:paraId="27528832">
      <w:pPr>
        <w:pStyle w:val="2"/>
        <w:spacing w:line="245" w:lineRule="auto"/>
      </w:pPr>
    </w:p>
    <w:p w14:paraId="585ACB30">
      <w:pPr>
        <w:pStyle w:val="2"/>
        <w:spacing w:line="245" w:lineRule="auto"/>
      </w:pPr>
    </w:p>
    <w:p w14:paraId="0836181D">
      <w:pPr>
        <w:pStyle w:val="2"/>
        <w:spacing w:line="245" w:lineRule="auto"/>
      </w:pPr>
    </w:p>
    <w:p w14:paraId="54FD3363">
      <w:pPr>
        <w:pStyle w:val="2"/>
        <w:spacing w:line="245" w:lineRule="auto"/>
      </w:pPr>
    </w:p>
    <w:p w14:paraId="69054D65">
      <w:pPr>
        <w:pStyle w:val="2"/>
        <w:spacing w:line="245" w:lineRule="auto"/>
      </w:pPr>
    </w:p>
    <w:p w14:paraId="6F1F86C6">
      <w:pPr>
        <w:pStyle w:val="2"/>
        <w:spacing w:line="245" w:lineRule="auto"/>
      </w:pPr>
    </w:p>
    <w:p w14:paraId="6EDD4302">
      <w:pPr>
        <w:pStyle w:val="2"/>
        <w:spacing w:line="245" w:lineRule="auto"/>
      </w:pPr>
    </w:p>
    <w:p w14:paraId="30AD3616">
      <w:pPr>
        <w:pStyle w:val="2"/>
        <w:spacing w:line="245" w:lineRule="auto"/>
      </w:pPr>
    </w:p>
    <w:p w14:paraId="6572E2AB">
      <w:pPr>
        <w:pStyle w:val="2"/>
        <w:spacing w:line="245" w:lineRule="auto"/>
      </w:pPr>
      <w:bookmarkStart w:id="0" w:name="_GoBack"/>
      <w:bookmarkEnd w:id="0"/>
    </w:p>
    <w:p w14:paraId="40A0F9C0">
      <w:pPr>
        <w:spacing w:before="133" w:line="189" w:lineRule="auto"/>
        <w:ind w:left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w w:val="99"/>
          <w:sz w:val="31"/>
          <w:szCs w:val="31"/>
        </w:rPr>
        <w:t>附件</w:t>
      </w:r>
    </w:p>
    <w:p w14:paraId="76F2F604">
      <w:pPr>
        <w:pStyle w:val="2"/>
        <w:spacing w:line="470" w:lineRule="auto"/>
      </w:pPr>
    </w:p>
    <w:p w14:paraId="6DFA80C9">
      <w:pPr>
        <w:spacing w:before="184" w:line="202" w:lineRule="auto"/>
        <w:ind w:left="22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攀枝花市中小学幼儿园</w:t>
      </w:r>
    </w:p>
    <w:p w14:paraId="080EE040">
      <w:pPr>
        <w:spacing w:before="1" w:line="185" w:lineRule="auto"/>
        <w:ind w:left="132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学生校外集体活动审批管理办法</w:t>
      </w:r>
    </w:p>
    <w:p w14:paraId="44603735">
      <w:pPr>
        <w:pStyle w:val="2"/>
        <w:spacing w:line="313" w:lineRule="auto"/>
      </w:pPr>
    </w:p>
    <w:p w14:paraId="3840DC12">
      <w:pPr>
        <w:pStyle w:val="2"/>
        <w:spacing w:line="313" w:lineRule="auto"/>
      </w:pPr>
    </w:p>
    <w:p w14:paraId="01EC1397">
      <w:pPr>
        <w:spacing w:before="101" w:line="351" w:lineRule="auto"/>
        <w:ind w:right="93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为进一步规范学生校外集体活动审批备案工</w:t>
      </w:r>
      <w:r>
        <w:rPr>
          <w:rFonts w:ascii="仿宋" w:hAnsi="仿宋" w:eastAsia="仿宋" w:cs="仿宋"/>
          <w:spacing w:val="2"/>
          <w:sz w:val="31"/>
          <w:szCs w:val="31"/>
        </w:rPr>
        <w:t>作，加强和完善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我市中小学幼儿园安全管理，确保师生的人身安全和学校的稳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定，根据《中小学幼儿园安全管理办法》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教</w:t>
      </w:r>
      <w:r>
        <w:rPr>
          <w:rFonts w:ascii="仿宋" w:hAnsi="仿宋" w:eastAsia="仿宋" w:cs="仿宋"/>
          <w:spacing w:val="7"/>
          <w:sz w:val="31"/>
          <w:szCs w:val="31"/>
        </w:rPr>
        <w:t>育部令第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23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及有关学生集体外出活动实行审批管理的文件要求，特制定</w:t>
      </w:r>
      <w:r>
        <w:rPr>
          <w:rFonts w:ascii="仿宋" w:hAnsi="仿宋" w:eastAsia="仿宋" w:cs="仿宋"/>
          <w:spacing w:val="3"/>
          <w:sz w:val="31"/>
          <w:szCs w:val="31"/>
        </w:rPr>
        <w:t>本办</w:t>
      </w:r>
      <w:r>
        <w:rPr>
          <w:rFonts w:ascii="仿宋" w:hAnsi="仿宋" w:eastAsia="仿宋" w:cs="仿宋"/>
          <w:sz w:val="31"/>
          <w:szCs w:val="31"/>
        </w:rPr>
        <w:t xml:space="preserve"> 法：</w:t>
      </w:r>
    </w:p>
    <w:p w14:paraId="7D021B08">
      <w:pPr>
        <w:spacing w:before="54" w:line="310" w:lineRule="auto"/>
        <w:ind w:left="10" w:firstLine="649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一、学生校外集体活动的界定</w:t>
      </w:r>
      <w:r>
        <w:rPr>
          <w:rFonts w:ascii="仿宋" w:hAnsi="仿宋" w:eastAsia="仿宋" w:cs="仿宋"/>
          <w:spacing w:val="6"/>
          <w:sz w:val="31"/>
          <w:szCs w:val="31"/>
        </w:rPr>
        <w:t>。凡一次组织学生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人以上离 </w:t>
      </w:r>
      <w:r>
        <w:rPr>
          <w:rFonts w:ascii="仿宋" w:hAnsi="仿宋" w:eastAsia="仿宋" w:cs="仿宋"/>
          <w:spacing w:val="7"/>
          <w:sz w:val="31"/>
          <w:szCs w:val="31"/>
        </w:rPr>
        <w:t>开校园参加庆典、教学交流、学科竞赛、文艺展演、体育</w:t>
      </w:r>
      <w:r>
        <w:rPr>
          <w:rFonts w:ascii="仿宋" w:hAnsi="仿宋" w:eastAsia="仿宋" w:cs="仿宋"/>
          <w:spacing w:val="6"/>
          <w:sz w:val="31"/>
          <w:szCs w:val="31"/>
        </w:rPr>
        <w:t>竞赛、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实习劳动、参观学习、军训、社会实践、考试等，均为校外集体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活动。任何组织、个人一律不得组织学生参加社会盈利性、商业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性的活动。</w:t>
      </w:r>
    </w:p>
    <w:p w14:paraId="3E7ADBFC">
      <w:pPr>
        <w:spacing w:before="229" w:line="312" w:lineRule="auto"/>
        <w:ind w:left="6" w:right="73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二、组织学生外出参加各类集体活动是学校教育的重要部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分，学校及参与组织管理的教职员工要以高度的责任心对每个学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生的安全负责，确保外出集体活动万无一失。</w:t>
      </w:r>
    </w:p>
    <w:p w14:paraId="24A6700B">
      <w:pPr>
        <w:spacing w:before="230" w:line="312" w:lineRule="auto"/>
        <w:ind w:left="21" w:right="8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三、学校要严格执行学生外出集体活动申报审批制度。学校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的任何部门在组织学生外出参加活动前，必须由有关部门负责人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书面审批同意。未经申报和审批，任何人不得擅自组织学生集体</w:t>
      </w:r>
    </w:p>
    <w:p w14:paraId="42723095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417" w:bottom="1715" w:left="1597" w:header="0" w:footer="1437" w:gutter="0"/>
          <w:cols w:space="720" w:num="1"/>
        </w:sectPr>
      </w:pPr>
    </w:p>
    <w:p w14:paraId="39F75FD0">
      <w:pPr>
        <w:pStyle w:val="2"/>
        <w:spacing w:line="254" w:lineRule="auto"/>
      </w:pPr>
    </w:p>
    <w:p w14:paraId="74B8EF99">
      <w:pPr>
        <w:pStyle w:val="2"/>
        <w:spacing w:line="255" w:lineRule="auto"/>
      </w:pPr>
    </w:p>
    <w:p w14:paraId="32DD525D">
      <w:pPr>
        <w:pStyle w:val="2"/>
        <w:spacing w:line="255" w:lineRule="auto"/>
      </w:pPr>
    </w:p>
    <w:p w14:paraId="26464266">
      <w:pPr>
        <w:spacing w:before="101" w:line="343" w:lineRule="auto"/>
        <w:ind w:left="2" w:right="27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外出活动，否则，组织者要承担一切责任和后果，触犯法律的要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承担法律责任。</w:t>
      </w:r>
    </w:p>
    <w:p w14:paraId="11E50988">
      <w:pPr>
        <w:spacing w:before="49" w:line="222" w:lineRule="auto"/>
        <w:ind w:left="68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四、审批程序及相关要求</w:t>
      </w:r>
    </w:p>
    <w:p w14:paraId="069CCF6D">
      <w:pPr>
        <w:spacing w:before="227" w:line="218" w:lineRule="auto"/>
        <w:ind w:left="646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适用范围</w:t>
      </w:r>
    </w:p>
    <w:p w14:paraId="44E7A935">
      <w:pPr>
        <w:spacing w:before="235" w:line="330" w:lineRule="auto"/>
        <w:ind w:left="2" w:right="38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本规定适用于攀枝花市各中小学及幼儿园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含中等职业学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校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)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1ACF2196">
      <w:pPr>
        <w:spacing w:before="90" w:line="218" w:lineRule="auto"/>
        <w:ind w:left="646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审批权限</w:t>
      </w:r>
    </w:p>
    <w:p w14:paraId="376B1B01">
      <w:pPr>
        <w:spacing w:before="236" w:line="311" w:lineRule="auto"/>
        <w:ind w:right="13" w:firstLine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、以班级、单项运动队、单学科兴趣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竞赛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小组</w:t>
      </w:r>
      <w:r>
        <w:rPr>
          <w:rFonts w:ascii="仿宋" w:hAnsi="仿宋" w:eastAsia="仿宋" w:cs="仿宋"/>
          <w:spacing w:val="7"/>
          <w:sz w:val="31"/>
          <w:szCs w:val="31"/>
        </w:rPr>
        <w:t>等为单位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在学校所属县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内开展外出集体活动的，由学校校长审批，报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教育行政主管部门备案。</w:t>
      </w:r>
    </w:p>
    <w:p w14:paraId="5ED5B11D">
      <w:pPr>
        <w:spacing w:before="231" w:line="289" w:lineRule="auto"/>
        <w:ind w:left="9" w:right="12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、以年级以上为单位或综合性团队在学校所属县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)</w:t>
      </w:r>
      <w:r>
        <w:rPr>
          <w:rFonts w:ascii="仿宋" w:hAnsi="仿宋" w:eastAsia="仿宋" w:cs="仿宋"/>
          <w:spacing w:val="9"/>
          <w:sz w:val="31"/>
          <w:szCs w:val="31"/>
        </w:rPr>
        <w:t>境内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开展外出集体活动的，必须报教育行政主管部门审批并备案。</w:t>
      </w:r>
    </w:p>
    <w:p w14:paraId="00E88483">
      <w:pPr>
        <w:spacing w:before="229" w:line="311" w:lineRule="auto"/>
        <w:ind w:left="1" w:righ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、开展集体活动的地点已出学校所属县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区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境内的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坐落在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三区内的市直属学校以出市区为限，坐落两县的市直属</w:t>
      </w:r>
      <w:r>
        <w:rPr>
          <w:rFonts w:ascii="仿宋" w:hAnsi="仿宋" w:eastAsia="仿宋" w:cs="仿宋"/>
          <w:spacing w:val="3"/>
          <w:sz w:val="31"/>
          <w:szCs w:val="31"/>
        </w:rPr>
        <w:t>学校以出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所在县为限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必须报教育行政主管部门审批并备案。</w:t>
      </w:r>
    </w:p>
    <w:p w14:paraId="79A60A10">
      <w:pPr>
        <w:spacing w:before="234" w:line="218" w:lineRule="auto"/>
        <w:ind w:left="646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审批时限</w:t>
      </w:r>
    </w:p>
    <w:p w14:paraId="71386203">
      <w:pPr>
        <w:spacing w:before="232" w:line="347" w:lineRule="auto"/>
        <w:ind w:left="6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学校应在距外出集体活动举办时间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7"/>
          <w:sz w:val="31"/>
          <w:szCs w:val="31"/>
        </w:rPr>
        <w:t>个工作日前报教育行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政主管部门审批，教育行政主管部门应在距外出集体活动举办时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6"/>
          <w:sz w:val="31"/>
          <w:szCs w:val="31"/>
        </w:rPr>
        <w:t>个工作日前做出审批决定。</w:t>
      </w:r>
    </w:p>
    <w:p w14:paraId="54A8182F">
      <w:pPr>
        <w:spacing w:before="54" w:line="218" w:lineRule="auto"/>
        <w:ind w:left="646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审批程序</w:t>
      </w:r>
    </w:p>
    <w:p w14:paraId="55E3153B">
      <w:pPr>
        <w:spacing w:before="234" w:line="220" w:lineRule="auto"/>
        <w:ind w:left="670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、学校报教育行政主管部门审批时须准备以下材料：</w:t>
      </w:r>
    </w:p>
    <w:p w14:paraId="56C196DD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491" w:bottom="1710" w:left="1601" w:header="0" w:footer="1432" w:gutter="0"/>
          <w:cols w:space="720" w:num="1"/>
        </w:sectPr>
      </w:pPr>
    </w:p>
    <w:p w14:paraId="27AC9D3F">
      <w:pPr>
        <w:pStyle w:val="2"/>
        <w:spacing w:line="254" w:lineRule="auto"/>
      </w:pPr>
    </w:p>
    <w:p w14:paraId="0FD2A9F6">
      <w:pPr>
        <w:pStyle w:val="2"/>
        <w:spacing w:line="254" w:lineRule="auto"/>
      </w:pPr>
    </w:p>
    <w:p w14:paraId="283BC6FB">
      <w:pPr>
        <w:pStyle w:val="2"/>
        <w:spacing w:line="254" w:lineRule="auto"/>
      </w:pPr>
    </w:p>
    <w:p w14:paraId="58B7BBFD">
      <w:pPr>
        <w:spacing w:before="101" w:line="324" w:lineRule="auto"/>
        <w:ind w:left="1" w:firstLine="65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(1)</w:t>
      </w:r>
      <w:r>
        <w:rPr>
          <w:rFonts w:ascii="仿宋" w:hAnsi="仿宋" w:eastAsia="仿宋" w:cs="仿宋"/>
          <w:spacing w:val="9"/>
          <w:sz w:val="31"/>
          <w:szCs w:val="31"/>
        </w:rPr>
        <w:t>《攀枝花市中小学幼儿园学生校外集体活</w:t>
      </w:r>
      <w:r>
        <w:rPr>
          <w:rFonts w:ascii="仿宋" w:hAnsi="仿宋" w:eastAsia="仿宋" w:cs="仿宋"/>
          <w:spacing w:val="8"/>
          <w:sz w:val="31"/>
          <w:szCs w:val="31"/>
        </w:rPr>
        <w:t>动审批表》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各教育行政部门自行定制，样表附后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)</w:t>
      </w:r>
      <w:r>
        <w:rPr>
          <w:rFonts w:ascii="仿宋" w:hAnsi="仿宋" w:eastAsia="仿宋" w:cs="仿宋"/>
          <w:spacing w:val="12"/>
          <w:sz w:val="31"/>
          <w:szCs w:val="31"/>
        </w:rPr>
        <w:t>一式三份，一份交活</w:t>
      </w:r>
      <w:r>
        <w:rPr>
          <w:rFonts w:ascii="仿宋" w:hAnsi="仿宋" w:eastAsia="仿宋" w:cs="仿宋"/>
          <w:spacing w:val="11"/>
          <w:sz w:val="31"/>
          <w:szCs w:val="31"/>
        </w:rPr>
        <w:t>动主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)</w:t>
      </w:r>
      <w:r>
        <w:rPr>
          <w:rFonts w:ascii="仿宋" w:hAnsi="仿宋" w:eastAsia="仿宋" w:cs="仿宋"/>
          <w:spacing w:val="11"/>
          <w:sz w:val="31"/>
          <w:szCs w:val="31"/>
        </w:rPr>
        <w:t>室审批备案，一份交主管安全处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)</w:t>
      </w:r>
      <w:r>
        <w:rPr>
          <w:rFonts w:ascii="仿宋" w:hAnsi="仿宋" w:eastAsia="仿宋" w:cs="仿宋"/>
          <w:spacing w:val="11"/>
          <w:sz w:val="31"/>
          <w:szCs w:val="31"/>
        </w:rPr>
        <w:t>室审批备案，一份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学校备案；</w:t>
      </w:r>
    </w:p>
    <w:p w14:paraId="5353089B">
      <w:pPr>
        <w:spacing w:before="227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(2)</w:t>
      </w:r>
      <w:r>
        <w:rPr>
          <w:rFonts w:ascii="仿宋" w:hAnsi="仿宋" w:eastAsia="仿宋" w:cs="仿宋"/>
          <w:spacing w:val="6"/>
          <w:sz w:val="31"/>
          <w:szCs w:val="31"/>
        </w:rPr>
        <w:t>具体活动方案一份；</w:t>
      </w:r>
    </w:p>
    <w:p w14:paraId="71CF98C5">
      <w:pPr>
        <w:spacing w:before="233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(3)</w:t>
      </w:r>
      <w:r>
        <w:rPr>
          <w:rFonts w:ascii="仿宋" w:hAnsi="仿宋" w:eastAsia="仿宋" w:cs="仿宋"/>
          <w:spacing w:val="7"/>
          <w:sz w:val="31"/>
          <w:szCs w:val="31"/>
        </w:rPr>
        <w:t>活动安全应急预案一份；</w:t>
      </w:r>
    </w:p>
    <w:p w14:paraId="03F7AB99">
      <w:pPr>
        <w:spacing w:before="233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(4)</w:t>
      </w:r>
      <w:r>
        <w:rPr>
          <w:rFonts w:ascii="仿宋" w:hAnsi="仿宋" w:eastAsia="仿宋" w:cs="仿宋"/>
          <w:spacing w:val="7"/>
          <w:sz w:val="31"/>
          <w:szCs w:val="31"/>
        </w:rPr>
        <w:t>活动安全领导小组名单及联系电话；</w:t>
      </w:r>
    </w:p>
    <w:p w14:paraId="7532E9CC">
      <w:pPr>
        <w:spacing w:before="234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(5)</w:t>
      </w:r>
      <w:r>
        <w:rPr>
          <w:rFonts w:ascii="仿宋" w:hAnsi="仿宋" w:eastAsia="仿宋" w:cs="仿宋"/>
          <w:spacing w:val="7"/>
          <w:sz w:val="31"/>
          <w:szCs w:val="31"/>
        </w:rPr>
        <w:t>师生分组及安全教育情况；</w:t>
      </w:r>
    </w:p>
    <w:p w14:paraId="1DED756F">
      <w:pPr>
        <w:spacing w:before="233" w:line="288" w:lineRule="auto"/>
        <w:ind w:left="20" w:right="14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(6)</w:t>
      </w:r>
      <w:r>
        <w:rPr>
          <w:rFonts w:ascii="仿宋" w:hAnsi="仿宋" w:eastAsia="仿宋" w:cs="仿宋"/>
          <w:spacing w:val="8"/>
          <w:sz w:val="31"/>
          <w:szCs w:val="31"/>
        </w:rPr>
        <w:t>与学生监护人签订的《学生外出活动协议书》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注：外出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活动协议书中必须注明安全事项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 w14:paraId="74920960">
      <w:pPr>
        <w:spacing w:before="233" w:line="311" w:lineRule="auto"/>
        <w:ind w:left="16" w:right="50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(7)</w:t>
      </w:r>
      <w:r>
        <w:rPr>
          <w:rFonts w:ascii="仿宋" w:hAnsi="仿宋" w:eastAsia="仿宋" w:cs="仿宋"/>
          <w:spacing w:val="7"/>
          <w:sz w:val="31"/>
          <w:szCs w:val="31"/>
        </w:rPr>
        <w:t>车辆提供方资质证明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要求一车一套证明材料，包括机动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车驾驶员驾驶证复印件、车辆年检证明复印件、营运证</w:t>
      </w:r>
      <w:r>
        <w:rPr>
          <w:rFonts w:ascii="仿宋" w:hAnsi="仿宋" w:eastAsia="仿宋" w:cs="仿宋"/>
          <w:spacing w:val="8"/>
          <w:sz w:val="31"/>
          <w:szCs w:val="31"/>
        </w:rPr>
        <w:t>复印件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、与车辆提供方签订的安全协议书；</w:t>
      </w:r>
    </w:p>
    <w:p w14:paraId="13BE4B3D">
      <w:pPr>
        <w:spacing w:before="234" w:line="290" w:lineRule="auto"/>
        <w:ind w:right="162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(8)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两个或两个以上承办者共同承办校外集体活动的，还应 </w:t>
      </w:r>
      <w:r>
        <w:rPr>
          <w:rFonts w:ascii="仿宋" w:hAnsi="仿宋" w:eastAsia="仿宋" w:cs="仿宋"/>
          <w:spacing w:val="8"/>
          <w:sz w:val="31"/>
          <w:szCs w:val="31"/>
        </w:rPr>
        <w:t>提交联合承办的协议书；</w:t>
      </w:r>
    </w:p>
    <w:p w14:paraId="3E883C21">
      <w:pPr>
        <w:spacing w:before="227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(9)</w:t>
      </w:r>
      <w:r>
        <w:rPr>
          <w:rFonts w:ascii="仿宋" w:hAnsi="仿宋" w:eastAsia="仿宋" w:cs="仿宋"/>
          <w:spacing w:val="8"/>
          <w:sz w:val="31"/>
          <w:szCs w:val="31"/>
        </w:rPr>
        <w:t>活动场所管理者同意提供活动场所的书面证明或签字；</w:t>
      </w:r>
    </w:p>
    <w:p w14:paraId="52F8B2B5">
      <w:pPr>
        <w:spacing w:before="233" w:line="21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(10)</w:t>
      </w:r>
      <w:r>
        <w:rPr>
          <w:rFonts w:ascii="仿宋" w:hAnsi="仿宋" w:eastAsia="仿宋" w:cs="仿宋"/>
          <w:spacing w:val="7"/>
          <w:sz w:val="31"/>
          <w:szCs w:val="31"/>
        </w:rPr>
        <w:t>参加活动师生的参保证明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保险合同复印件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</w:p>
    <w:p w14:paraId="628727D5">
      <w:pPr>
        <w:spacing w:before="234" w:line="289" w:lineRule="auto"/>
        <w:ind w:left="5" w:right="17" w:firstLine="7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(11)</w:t>
      </w:r>
      <w:r>
        <w:rPr>
          <w:rFonts w:ascii="仿宋" w:hAnsi="仿宋" w:eastAsia="仿宋" w:cs="仿宋"/>
          <w:spacing w:val="4"/>
          <w:sz w:val="31"/>
          <w:szCs w:val="31"/>
        </w:rPr>
        <w:t>大型群众性活动还应提供公安部门审批同意的《大型群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众性活动安全许可申请表》。</w:t>
      </w:r>
    </w:p>
    <w:p w14:paraId="4DE1C7CE">
      <w:pPr>
        <w:spacing w:before="229" w:line="288" w:lineRule="auto"/>
        <w:ind w:left="12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、学校先将《攀枝花市中小学幼儿园学生校外集体活动审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批表》、 活动方案及相关材料报活动项目主管处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(</w:t>
      </w:r>
      <w:r>
        <w:rPr>
          <w:rFonts w:ascii="仿宋" w:hAnsi="仿宋" w:eastAsia="仿宋" w:cs="仿宋"/>
          <w:spacing w:val="2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>室审核，经</w:t>
      </w:r>
    </w:p>
    <w:p w14:paraId="493A3620">
      <w:pPr>
        <w:spacing w:line="288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491" w:bottom="1715" w:left="1598" w:header="0" w:footer="1437" w:gutter="0"/>
          <w:cols w:space="720" w:num="1"/>
        </w:sectPr>
      </w:pPr>
    </w:p>
    <w:p w14:paraId="6C866F47">
      <w:pPr>
        <w:pStyle w:val="2"/>
        <w:spacing w:line="254" w:lineRule="auto"/>
      </w:pPr>
    </w:p>
    <w:p w14:paraId="749EEBE0">
      <w:pPr>
        <w:pStyle w:val="2"/>
        <w:spacing w:line="255" w:lineRule="auto"/>
      </w:pPr>
    </w:p>
    <w:p w14:paraId="49F3A938">
      <w:pPr>
        <w:pStyle w:val="2"/>
        <w:spacing w:line="255" w:lineRule="auto"/>
      </w:pPr>
    </w:p>
    <w:p w14:paraId="3F4E9E8F">
      <w:pPr>
        <w:spacing w:before="101" w:line="344" w:lineRule="auto"/>
        <w:ind w:right="59" w:firstLine="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主管处室审核同意后，再将《攀枝花市中小学幼儿园学生校外集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体活动审批表》及相关材料报主管安全处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室审核，经主管安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室审核同意后，方可准许开展活动。</w:t>
      </w:r>
    </w:p>
    <w:p w14:paraId="4EEA1DD2">
      <w:pPr>
        <w:spacing w:before="69" w:line="218" w:lineRule="auto"/>
        <w:ind w:left="653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仿宋" w:hAnsi="仿宋" w:eastAsia="仿宋" w:cs="仿宋"/>
          <w:spacing w:val="6"/>
          <w:sz w:val="31"/>
          <w:szCs w:val="31"/>
        </w:rPr>
        <w:t>活动的变更</w:t>
      </w:r>
    </w:p>
    <w:p w14:paraId="6FF5365D">
      <w:pPr>
        <w:spacing w:before="233" w:line="290" w:lineRule="auto"/>
        <w:ind w:left="28" w:right="166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、经过审核批准的校外集体活动，学校及举办者不得擅自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变更活动的时间、地点、内容或者扩大活动的规</w:t>
      </w:r>
      <w:r>
        <w:rPr>
          <w:rFonts w:ascii="仿宋" w:hAnsi="仿宋" w:eastAsia="仿宋" w:cs="仿宋"/>
          <w:spacing w:val="7"/>
          <w:sz w:val="31"/>
          <w:szCs w:val="31"/>
        </w:rPr>
        <w:t>模。</w:t>
      </w:r>
    </w:p>
    <w:p w14:paraId="1B6FBCC4">
      <w:pPr>
        <w:spacing w:before="225" w:line="289" w:lineRule="auto"/>
        <w:ind w:left="27" w:right="186" w:firstLine="6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、若确需变更活动时间的，应提前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天向活动审批处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科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室提出书面申请，经同意后方可变更。</w:t>
      </w:r>
    </w:p>
    <w:p w14:paraId="5F4DF16D">
      <w:pPr>
        <w:spacing w:before="229" w:line="289" w:lineRule="auto"/>
        <w:ind w:left="7" w:right="132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、若需变更活动地点和内容以及扩大活动规模的，应依照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本规定重新申请报批。</w:t>
      </w:r>
    </w:p>
    <w:p w14:paraId="1281BCBD">
      <w:pPr>
        <w:spacing w:before="229" w:line="289" w:lineRule="auto"/>
        <w:ind w:left="15" w:right="101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8"/>
          <w:sz w:val="31"/>
          <w:szCs w:val="31"/>
        </w:rPr>
        <w:t>、举办者取消校外集体活动的，应在原定举办活动时间之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前书面告知审批部门，并交回准予举办的批准文书。</w:t>
      </w:r>
    </w:p>
    <w:p w14:paraId="03A68427">
      <w:pPr>
        <w:spacing w:before="230" w:line="293" w:lineRule="auto"/>
        <w:ind w:left="7" w:right="67" w:firstLine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六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未经批准的校外集体活动，有关单位和学生有权拒绝参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加。</w:t>
      </w:r>
    </w:p>
    <w:p w14:paraId="26D7E071">
      <w:pPr>
        <w:spacing w:before="216" w:line="222" w:lineRule="auto"/>
        <w:ind w:left="65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五、学生校外集体活动的安全管理</w:t>
      </w:r>
    </w:p>
    <w:p w14:paraId="0FAAF8EB">
      <w:pPr>
        <w:spacing w:before="226" w:line="343" w:lineRule="auto"/>
        <w:ind w:left="50" w:right="8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学生外出集体活动经审批同意后，学校及活动组织者应履行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以下安全管理职责：</w:t>
      </w:r>
    </w:p>
    <w:p w14:paraId="18511567">
      <w:pPr>
        <w:spacing w:before="47" w:line="348" w:lineRule="auto"/>
        <w:ind w:left="17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>、组织校外集体活动必须做到方案周密、分工明确、责任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到人。按照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谁主管谁负责、谁主办谁负责、谁承办谁负责</w:t>
      </w:r>
      <w:r>
        <w:rPr>
          <w:rFonts w:ascii="仿宋" w:hAnsi="仿宋" w:eastAsia="仿宋" w:cs="仿宋"/>
          <w:spacing w:val="8"/>
          <w:sz w:val="31"/>
          <w:szCs w:val="31"/>
        </w:rPr>
        <w:t>、谁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批准谁负责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的原则，严格落实安全责任制。学校校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园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长是学  </w:t>
      </w:r>
      <w:r>
        <w:rPr>
          <w:rFonts w:ascii="仿宋" w:hAnsi="仿宋" w:eastAsia="仿宋" w:cs="仿宋"/>
          <w:spacing w:val="6"/>
          <w:sz w:val="31"/>
          <w:szCs w:val="31"/>
        </w:rPr>
        <w:t>生外出集体活动的安全第一责任人，分管副校长是主要责任人，</w:t>
      </w:r>
    </w:p>
    <w:p w14:paraId="674C46F4">
      <w:pPr>
        <w:spacing w:line="34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431" w:right="1431" w:bottom="1708" w:left="1593" w:header="0" w:footer="1432" w:gutter="0"/>
          <w:cols w:space="720" w:num="1"/>
        </w:sectPr>
      </w:pPr>
    </w:p>
    <w:p w14:paraId="2F617DF3">
      <w:pPr>
        <w:pStyle w:val="2"/>
        <w:spacing w:line="256" w:lineRule="auto"/>
      </w:pPr>
    </w:p>
    <w:p w14:paraId="1A132D5D">
      <w:pPr>
        <w:pStyle w:val="2"/>
        <w:spacing w:line="256" w:lineRule="auto"/>
      </w:pPr>
    </w:p>
    <w:p w14:paraId="6BE0C7D2">
      <w:pPr>
        <w:pStyle w:val="2"/>
        <w:spacing w:line="256" w:lineRule="auto"/>
      </w:pPr>
    </w:p>
    <w:p w14:paraId="715A49A2">
      <w:pPr>
        <w:spacing w:before="101" w:line="351" w:lineRule="auto"/>
        <w:ind w:left="15" w:hanging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组织活动的处室主任、班主任、承担管理任务的科任教师是直接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责任人。对于学生外出集体活动，学校要成立临时性安全管理组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织机构，安排必要和足够的管理人员，并明确所承担的安全职责，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制定安全应急预案，配备相应设施。对因玩忽职守造成事故者，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要严肃追究有关人员的责任。</w:t>
      </w:r>
    </w:p>
    <w:p w14:paraId="6C7FA3E5">
      <w:pPr>
        <w:spacing w:before="47" w:line="291" w:lineRule="auto"/>
        <w:ind w:left="19" w:right="179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、学校在活动开展前要对师生开展有针对性的安全教育，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文明礼仪教育，增强师生遵规守纪和安全防范意识。</w:t>
      </w:r>
    </w:p>
    <w:p w14:paraId="055FB22B">
      <w:pPr>
        <w:spacing w:before="228" w:line="323" w:lineRule="auto"/>
        <w:ind w:left="7" w:right="128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、学校组织学生外出参加集体活动的，学校及组织者对学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生家长有告知义务，应在活动前就活动内容及要</w:t>
      </w:r>
      <w:r>
        <w:rPr>
          <w:rFonts w:ascii="仿宋" w:hAnsi="仿宋" w:eastAsia="仿宋" w:cs="仿宋"/>
          <w:spacing w:val="2"/>
          <w:sz w:val="31"/>
          <w:szCs w:val="31"/>
        </w:rPr>
        <w:t>求以书面形式明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确地通知学生家长，并要求家长对孩子进行相应</w:t>
      </w:r>
      <w:r>
        <w:rPr>
          <w:rFonts w:ascii="仿宋" w:hAnsi="仿宋" w:eastAsia="仿宋" w:cs="仿宋"/>
          <w:spacing w:val="2"/>
          <w:sz w:val="31"/>
          <w:szCs w:val="31"/>
        </w:rPr>
        <w:t>的安全教育，同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时取得家长同意孩子参加活动的签名。</w:t>
      </w:r>
    </w:p>
    <w:p w14:paraId="061E969A">
      <w:pPr>
        <w:spacing w:before="232" w:line="340" w:lineRule="auto"/>
        <w:ind w:right="13" w:firstLine="6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、学校开展校外集体活动应以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安全、就近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为原则，对于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地理条件复杂、存在明显安全隐患或安全措施不能保证的地方，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严禁组织学生前往活动。在高温干旱、冰冻雪</w:t>
      </w:r>
      <w:r>
        <w:rPr>
          <w:rFonts w:ascii="仿宋" w:hAnsi="仿宋" w:eastAsia="仿宋" w:cs="仿宋"/>
          <w:spacing w:val="4"/>
          <w:sz w:val="31"/>
          <w:szCs w:val="31"/>
        </w:rPr>
        <w:t>灾、狂风暴雨等恶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劣天气和活动场所环境不明的情况下，严禁组织学生外出活动。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不得组织学生到校外参加商业性活动。活动前</w:t>
      </w:r>
      <w:r>
        <w:rPr>
          <w:rFonts w:ascii="仿宋" w:hAnsi="仿宋" w:eastAsia="仿宋" w:cs="仿宋"/>
          <w:spacing w:val="4"/>
          <w:sz w:val="31"/>
          <w:szCs w:val="31"/>
        </w:rPr>
        <w:t>要全面了解活动场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所的安全状况，特别是室内活动，一定要事前</w:t>
      </w:r>
      <w:r>
        <w:rPr>
          <w:rFonts w:ascii="仿宋" w:hAnsi="仿宋" w:eastAsia="仿宋" w:cs="仿宋"/>
          <w:spacing w:val="4"/>
          <w:sz w:val="31"/>
          <w:szCs w:val="31"/>
        </w:rPr>
        <w:t>查看房屋结构、熟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悉逃生通道，并对学生开展有针对性的安全教育，提高对房屋塌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坍、火灾、踩踏等事故的自救自护能力。</w:t>
      </w:r>
    </w:p>
    <w:p w14:paraId="43501A5C">
      <w:pPr>
        <w:spacing w:before="227" w:line="288" w:lineRule="auto"/>
        <w:ind w:left="6" w:right="79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、学生外出集体活动需要乘车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船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等交通工具的，必须租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用正规旅游公司、公交公司的车辆，租用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或自备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的交通运输工</w:t>
      </w:r>
    </w:p>
    <w:p w14:paraId="1B09093C">
      <w:pPr>
        <w:spacing w:line="28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431" w:right="1409" w:bottom="1715" w:left="1595" w:header="0" w:footer="1437" w:gutter="0"/>
          <w:cols w:space="720" w:num="1"/>
        </w:sectPr>
      </w:pPr>
    </w:p>
    <w:p w14:paraId="5EAF979B">
      <w:pPr>
        <w:pStyle w:val="2"/>
        <w:spacing w:line="256" w:lineRule="auto"/>
      </w:pPr>
    </w:p>
    <w:p w14:paraId="76A0C57B">
      <w:pPr>
        <w:pStyle w:val="2"/>
        <w:spacing w:line="256" w:lineRule="auto"/>
      </w:pPr>
    </w:p>
    <w:p w14:paraId="711152EA">
      <w:pPr>
        <w:pStyle w:val="2"/>
        <w:spacing w:line="256" w:lineRule="auto"/>
      </w:pPr>
    </w:p>
    <w:p w14:paraId="64CDC00C">
      <w:pPr>
        <w:spacing w:before="101" w:line="345" w:lineRule="auto"/>
        <w:ind w:left="3" w:right="99" w:firstLine="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具应具有良好的使用状况，严禁乘坐无牌无证车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船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仿宋" w:hAnsi="仿宋" w:eastAsia="仿宋" w:cs="仿宋"/>
          <w:spacing w:val="7"/>
          <w:sz w:val="31"/>
          <w:szCs w:val="31"/>
        </w:rPr>
        <w:t>，严禁超载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超速，禁止借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租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用无营运资质的交通工具。活动组织者要与活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动委托承办的旅游公司、公交公司及其他车辆</w:t>
      </w:r>
      <w:r>
        <w:rPr>
          <w:rFonts w:ascii="仿宋" w:hAnsi="仿宋" w:eastAsia="仿宋" w:cs="仿宋"/>
          <w:spacing w:val="4"/>
          <w:sz w:val="31"/>
          <w:szCs w:val="31"/>
        </w:rPr>
        <w:t>提供者签订含有安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全要素的合同，明确合作双方的安全责任。</w:t>
      </w:r>
    </w:p>
    <w:p w14:paraId="1039834F">
      <w:pPr>
        <w:spacing w:before="79" w:line="324" w:lineRule="auto"/>
        <w:ind w:right="122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</w:t>
      </w:r>
      <w:r>
        <w:rPr>
          <w:rFonts w:ascii="仿宋" w:hAnsi="仿宋" w:eastAsia="仿宋" w:cs="仿宋"/>
          <w:spacing w:val="9"/>
          <w:sz w:val="31"/>
          <w:szCs w:val="31"/>
        </w:rPr>
        <w:t>、学生外出集体活动需要食宿的，需提前现场查看食宿场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所及经营者的营业执照、卫生许可证、消防许可证、从业人员健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康证，不得到无安全保障的食宿单位食宿。要注意尊重少数民族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学生的饮食风俗习惯。</w:t>
      </w:r>
    </w:p>
    <w:p w14:paraId="55C21A7A">
      <w:pPr>
        <w:spacing w:before="220" w:line="335" w:lineRule="auto"/>
        <w:ind w:left="9" w:firstLine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</w:t>
      </w:r>
      <w:r>
        <w:rPr>
          <w:rFonts w:ascii="仿宋" w:hAnsi="仿宋" w:eastAsia="仿宋" w:cs="仿宋"/>
          <w:spacing w:val="10"/>
          <w:sz w:val="31"/>
          <w:szCs w:val="31"/>
        </w:rPr>
        <w:t>、学生外出集体活动过程中，如发生安全事故的，相关学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校、幼儿园应按事故报告制度规定，迅速向所在地公安、急救等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部门及教育主管部门报告。因不及时报告，延误抢救时机造成重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大损失的，要追究有关人员的责任。事故处理结束后，相关学校、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幼儿园要及时将事故发生经过、原因分析、处理结果以及应吸取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的教训和今后改进工作的措施等以书面形式上报。</w:t>
      </w:r>
    </w:p>
    <w:p w14:paraId="5AA546F2">
      <w:pPr>
        <w:spacing w:before="230" w:line="221" w:lineRule="auto"/>
        <w:ind w:left="66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六、此办法自印发之日起执行。</w:t>
      </w:r>
    </w:p>
    <w:p w14:paraId="48F95123">
      <w:pPr>
        <w:pStyle w:val="2"/>
      </w:pPr>
    </w:p>
    <w:p w14:paraId="14A8AFE7">
      <w:pPr>
        <w:pStyle w:val="2"/>
        <w:spacing w:line="241" w:lineRule="auto"/>
      </w:pPr>
    </w:p>
    <w:p w14:paraId="6E089C46">
      <w:pPr>
        <w:pStyle w:val="2"/>
        <w:spacing w:line="241" w:lineRule="auto"/>
      </w:pPr>
    </w:p>
    <w:p w14:paraId="5F516D54">
      <w:pPr>
        <w:spacing w:before="101"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附件：攀枝花市中小学幼儿园学生校外集体活动审批表</w:t>
      </w:r>
    </w:p>
    <w:p w14:paraId="4E2D3F5E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431" w:right="1391" w:bottom="1708" w:left="1591" w:header="0" w:footer="1432" w:gutter="0"/>
          <w:cols w:space="720" w:num="1"/>
        </w:sectPr>
      </w:pPr>
    </w:p>
    <w:p w14:paraId="58E4B1F6">
      <w:pPr>
        <w:pStyle w:val="2"/>
        <w:spacing w:line="331" w:lineRule="auto"/>
      </w:pPr>
    </w:p>
    <w:p w14:paraId="0415CD61">
      <w:pPr>
        <w:pStyle w:val="2"/>
        <w:spacing w:line="332" w:lineRule="auto"/>
      </w:pPr>
    </w:p>
    <w:p w14:paraId="700433C7">
      <w:pPr>
        <w:spacing w:before="133" w:line="189" w:lineRule="auto"/>
        <w:ind w:left="1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附件</w:t>
      </w:r>
    </w:p>
    <w:p w14:paraId="472291EF">
      <w:pPr>
        <w:spacing w:before="170" w:line="220" w:lineRule="auto"/>
        <w:ind w:left="1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攀枝花市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中小学幼儿园学生校外集体活动审批表</w:t>
      </w:r>
    </w:p>
    <w:p w14:paraId="1B9DF3F5">
      <w:pPr>
        <w:spacing w:before="221" w:line="222" w:lineRule="auto"/>
        <w:ind w:left="3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学校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(盖章)：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-5"/>
          <w:sz w:val="31"/>
          <w:szCs w:val="31"/>
        </w:rPr>
        <w:t>填报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时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间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7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5"/>
          <w:sz w:val="31"/>
          <w:szCs w:val="31"/>
        </w:rPr>
        <w:t>日</w:t>
      </w:r>
    </w:p>
    <w:p w14:paraId="74E3A726">
      <w:pPr>
        <w:spacing w:line="84" w:lineRule="exact"/>
      </w:pPr>
    </w:p>
    <w:tbl>
      <w:tblPr>
        <w:tblStyle w:val="5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1442"/>
        <w:gridCol w:w="661"/>
        <w:gridCol w:w="240"/>
        <w:gridCol w:w="1442"/>
        <w:gridCol w:w="420"/>
        <w:gridCol w:w="481"/>
        <w:gridCol w:w="1971"/>
      </w:tblGrid>
      <w:tr w14:paraId="12CB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75" w:type="dxa"/>
            <w:vAlign w:val="top"/>
          </w:tcPr>
          <w:p w14:paraId="396E147B">
            <w:pPr>
              <w:pStyle w:val="6"/>
              <w:spacing w:before="88" w:line="223" w:lineRule="auto"/>
              <w:ind w:left="521"/>
            </w:pPr>
            <w:r>
              <w:rPr>
                <w:spacing w:val="2"/>
              </w:rPr>
              <w:t>活动时间</w:t>
            </w:r>
          </w:p>
        </w:tc>
        <w:tc>
          <w:tcPr>
            <w:tcW w:w="6657" w:type="dxa"/>
            <w:gridSpan w:val="7"/>
            <w:vAlign w:val="top"/>
          </w:tcPr>
          <w:p w14:paraId="0410AA4E">
            <w:pPr>
              <w:rPr>
                <w:rFonts w:ascii="Arial"/>
                <w:sz w:val="21"/>
              </w:rPr>
            </w:pPr>
          </w:p>
        </w:tc>
      </w:tr>
      <w:tr w14:paraId="60A5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5" w:type="dxa"/>
            <w:vAlign w:val="top"/>
          </w:tcPr>
          <w:p w14:paraId="1E22E40A">
            <w:pPr>
              <w:pStyle w:val="6"/>
              <w:spacing w:before="83" w:line="224" w:lineRule="auto"/>
              <w:ind w:left="521"/>
            </w:pPr>
            <w:r>
              <w:rPr>
                <w:spacing w:val="2"/>
              </w:rPr>
              <w:t>活动地点</w:t>
            </w:r>
          </w:p>
        </w:tc>
        <w:tc>
          <w:tcPr>
            <w:tcW w:w="6657" w:type="dxa"/>
            <w:gridSpan w:val="7"/>
            <w:vAlign w:val="top"/>
          </w:tcPr>
          <w:p w14:paraId="48E665D0">
            <w:pPr>
              <w:rPr>
                <w:rFonts w:ascii="Arial"/>
                <w:sz w:val="21"/>
              </w:rPr>
            </w:pPr>
          </w:p>
        </w:tc>
      </w:tr>
      <w:tr w14:paraId="3DAC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5" w:type="dxa"/>
            <w:vAlign w:val="top"/>
          </w:tcPr>
          <w:p w14:paraId="53E73797">
            <w:pPr>
              <w:pStyle w:val="6"/>
              <w:spacing w:before="83" w:line="223" w:lineRule="auto"/>
              <w:ind w:left="521"/>
            </w:pPr>
            <w:r>
              <w:rPr>
                <w:spacing w:val="2"/>
              </w:rPr>
              <w:t>活动内容</w:t>
            </w:r>
          </w:p>
        </w:tc>
        <w:tc>
          <w:tcPr>
            <w:tcW w:w="6657" w:type="dxa"/>
            <w:gridSpan w:val="7"/>
            <w:vAlign w:val="top"/>
          </w:tcPr>
          <w:p w14:paraId="202CF35A">
            <w:pPr>
              <w:pStyle w:val="6"/>
              <w:spacing w:before="84" w:line="223" w:lineRule="auto"/>
              <w:ind w:left="310"/>
            </w:pPr>
            <w:r>
              <w:rPr>
                <w:spacing w:val="7"/>
              </w:rPr>
              <w:t>活动方案应附后，交主管活动项目处室备案</w:t>
            </w:r>
          </w:p>
        </w:tc>
      </w:tr>
      <w:tr w14:paraId="74DBF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5" w:type="dxa"/>
            <w:vAlign w:val="top"/>
          </w:tcPr>
          <w:p w14:paraId="3F17697C">
            <w:pPr>
              <w:pStyle w:val="6"/>
              <w:spacing w:before="84" w:line="224" w:lineRule="auto"/>
              <w:ind w:left="357"/>
            </w:pPr>
            <w:r>
              <w:rPr>
                <w:spacing w:val="4"/>
              </w:rPr>
              <w:t>主要负责人</w:t>
            </w:r>
          </w:p>
        </w:tc>
        <w:tc>
          <w:tcPr>
            <w:tcW w:w="1442" w:type="dxa"/>
            <w:vAlign w:val="top"/>
          </w:tcPr>
          <w:p w14:paraId="40E20E70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gridSpan w:val="2"/>
            <w:vAlign w:val="top"/>
          </w:tcPr>
          <w:p w14:paraId="0DD6E776">
            <w:pPr>
              <w:pStyle w:val="6"/>
              <w:spacing w:before="85" w:line="223" w:lineRule="auto"/>
              <w:ind w:left="144"/>
            </w:pPr>
            <w:r>
              <w:rPr>
                <w:spacing w:val="-3"/>
              </w:rPr>
              <w:t>职务</w:t>
            </w:r>
          </w:p>
        </w:tc>
        <w:tc>
          <w:tcPr>
            <w:tcW w:w="1442" w:type="dxa"/>
            <w:vAlign w:val="top"/>
          </w:tcPr>
          <w:p w14:paraId="07979CF5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gridSpan w:val="2"/>
            <w:vAlign w:val="top"/>
          </w:tcPr>
          <w:p w14:paraId="3393E3DA">
            <w:pPr>
              <w:pStyle w:val="6"/>
              <w:spacing w:before="85" w:line="223" w:lineRule="auto"/>
              <w:ind w:left="164"/>
            </w:pPr>
            <w:r>
              <w:rPr>
                <w:spacing w:val="-15"/>
              </w:rPr>
              <w:t>电话</w:t>
            </w:r>
          </w:p>
        </w:tc>
        <w:tc>
          <w:tcPr>
            <w:tcW w:w="1971" w:type="dxa"/>
            <w:vAlign w:val="top"/>
          </w:tcPr>
          <w:p w14:paraId="7CC7D917">
            <w:pPr>
              <w:rPr>
                <w:rFonts w:ascii="Arial"/>
                <w:sz w:val="21"/>
              </w:rPr>
            </w:pPr>
          </w:p>
        </w:tc>
      </w:tr>
      <w:tr w14:paraId="53E67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5" w:type="dxa"/>
            <w:vAlign w:val="top"/>
          </w:tcPr>
          <w:p w14:paraId="26D24CC5">
            <w:pPr>
              <w:pStyle w:val="6"/>
              <w:spacing w:before="85" w:line="223" w:lineRule="auto"/>
              <w:ind w:left="191"/>
            </w:pPr>
            <w:r>
              <w:rPr>
                <w:spacing w:val="6"/>
              </w:rPr>
              <w:t>参加学生人数</w:t>
            </w:r>
          </w:p>
        </w:tc>
        <w:tc>
          <w:tcPr>
            <w:tcW w:w="6657" w:type="dxa"/>
            <w:gridSpan w:val="7"/>
            <w:vAlign w:val="top"/>
          </w:tcPr>
          <w:p w14:paraId="4216995D">
            <w:pPr>
              <w:rPr>
                <w:rFonts w:ascii="Arial"/>
                <w:sz w:val="21"/>
              </w:rPr>
            </w:pPr>
          </w:p>
        </w:tc>
      </w:tr>
      <w:tr w14:paraId="24B17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2275" w:type="dxa"/>
            <w:vAlign w:val="top"/>
          </w:tcPr>
          <w:p w14:paraId="3BAE77B8">
            <w:pPr>
              <w:spacing w:line="246" w:lineRule="auto"/>
              <w:rPr>
                <w:rFonts w:ascii="Arial"/>
                <w:sz w:val="21"/>
              </w:rPr>
            </w:pPr>
          </w:p>
          <w:p w14:paraId="7F04DD3F">
            <w:pPr>
              <w:spacing w:line="246" w:lineRule="auto"/>
              <w:rPr>
                <w:rFonts w:ascii="Arial"/>
                <w:sz w:val="21"/>
              </w:rPr>
            </w:pPr>
          </w:p>
          <w:p w14:paraId="677FFED1">
            <w:pPr>
              <w:spacing w:line="246" w:lineRule="auto"/>
              <w:rPr>
                <w:rFonts w:ascii="Arial"/>
                <w:sz w:val="21"/>
              </w:rPr>
            </w:pPr>
          </w:p>
          <w:p w14:paraId="71108BF3">
            <w:pPr>
              <w:spacing w:line="246" w:lineRule="auto"/>
              <w:rPr>
                <w:rFonts w:ascii="Arial"/>
                <w:sz w:val="21"/>
              </w:rPr>
            </w:pPr>
          </w:p>
          <w:p w14:paraId="26C1FE12">
            <w:pPr>
              <w:pStyle w:val="6"/>
              <w:spacing w:before="101" w:line="231" w:lineRule="auto"/>
              <w:ind w:left="822" w:right="499" w:hanging="305"/>
            </w:pPr>
            <w:r>
              <w:rPr>
                <w:spacing w:val="3"/>
              </w:rPr>
              <w:t>主要安全</w:t>
            </w:r>
            <w:r>
              <w:t xml:space="preserve"> </w:t>
            </w:r>
            <w:r>
              <w:rPr>
                <w:spacing w:val="4"/>
              </w:rPr>
              <w:t>措施</w:t>
            </w:r>
          </w:p>
        </w:tc>
        <w:tc>
          <w:tcPr>
            <w:tcW w:w="6657" w:type="dxa"/>
            <w:gridSpan w:val="7"/>
            <w:vAlign w:val="top"/>
          </w:tcPr>
          <w:p w14:paraId="36EB503F">
            <w:pPr>
              <w:spacing w:line="391" w:lineRule="auto"/>
              <w:rPr>
                <w:rFonts w:ascii="Arial"/>
                <w:sz w:val="21"/>
              </w:rPr>
            </w:pPr>
          </w:p>
          <w:p w14:paraId="45479EEB">
            <w:pPr>
              <w:pStyle w:val="6"/>
              <w:spacing w:before="100" w:line="235" w:lineRule="auto"/>
              <w:ind w:left="115" w:right="118" w:firstLine="17"/>
              <w:jc w:val="both"/>
            </w:pPr>
            <w:r>
              <w:rPr>
                <w:spacing w:val="7"/>
              </w:rPr>
              <w:t>1、成立临时的安全管理组织机构；2、有针对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性地对学生进行安全教育；3、安排必要的</w:t>
            </w:r>
            <w:r>
              <w:rPr>
                <w:spacing w:val="2"/>
              </w:rPr>
              <w:t>管理</w:t>
            </w:r>
            <w:r>
              <w:t xml:space="preserve"> </w:t>
            </w:r>
            <w:r>
              <w:rPr>
                <w:spacing w:val="3"/>
              </w:rPr>
              <w:t>人员，明确所承担的安全职责；4、制定安</w:t>
            </w:r>
            <w:r>
              <w:rPr>
                <w:spacing w:val="2"/>
              </w:rPr>
              <w:t>全应</w:t>
            </w:r>
            <w:r>
              <w:t xml:space="preserve"> </w:t>
            </w:r>
            <w:r>
              <w:rPr>
                <w:spacing w:val="3"/>
              </w:rPr>
              <w:t>急预案，配备相应设施。(简要说明，具体</w:t>
            </w:r>
            <w:r>
              <w:rPr>
                <w:spacing w:val="2"/>
              </w:rPr>
              <w:t>内容</w:t>
            </w:r>
            <w:r>
              <w:t xml:space="preserve"> </w:t>
            </w:r>
            <w:r>
              <w:rPr>
                <w:spacing w:val="5"/>
              </w:rPr>
              <w:t>另附。)</w:t>
            </w:r>
          </w:p>
        </w:tc>
      </w:tr>
      <w:tr w14:paraId="3C5C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2275" w:type="dxa"/>
            <w:vAlign w:val="top"/>
          </w:tcPr>
          <w:p w14:paraId="7F3577E2">
            <w:pPr>
              <w:spacing w:line="272" w:lineRule="auto"/>
              <w:rPr>
                <w:rFonts w:ascii="Arial"/>
                <w:sz w:val="21"/>
              </w:rPr>
            </w:pPr>
          </w:p>
          <w:p w14:paraId="2E3B78D2">
            <w:pPr>
              <w:spacing w:line="272" w:lineRule="auto"/>
              <w:rPr>
                <w:rFonts w:ascii="Arial"/>
                <w:sz w:val="21"/>
              </w:rPr>
            </w:pPr>
          </w:p>
          <w:p w14:paraId="131EF64F">
            <w:pPr>
              <w:pStyle w:val="6"/>
              <w:spacing w:before="100" w:line="223" w:lineRule="auto"/>
              <w:ind w:left="213"/>
            </w:pPr>
            <w:r>
              <w:rPr>
                <w:spacing w:val="7"/>
              </w:rPr>
              <w:t>教育局活动项</w:t>
            </w:r>
          </w:p>
          <w:p w14:paraId="42A8EDE1">
            <w:pPr>
              <w:pStyle w:val="6"/>
              <w:spacing w:before="23" w:line="223" w:lineRule="auto"/>
              <w:ind w:left="271"/>
            </w:pPr>
            <w:r>
              <w:rPr>
                <w:spacing w:val="-2"/>
              </w:rPr>
              <w:t>目主管科室审</w:t>
            </w:r>
          </w:p>
          <w:p w14:paraId="4F5204CD">
            <w:pPr>
              <w:pStyle w:val="6"/>
              <w:spacing w:before="27" w:line="223" w:lineRule="auto"/>
              <w:ind w:left="701"/>
            </w:pPr>
            <w:r>
              <w:rPr>
                <w:spacing w:val="2"/>
              </w:rPr>
              <w:t>批意见</w:t>
            </w:r>
          </w:p>
        </w:tc>
        <w:tc>
          <w:tcPr>
            <w:tcW w:w="2103" w:type="dxa"/>
            <w:gridSpan w:val="2"/>
            <w:vAlign w:val="top"/>
          </w:tcPr>
          <w:p w14:paraId="4DC88F9E">
            <w:pPr>
              <w:spacing w:line="313" w:lineRule="auto"/>
              <w:rPr>
                <w:rFonts w:ascii="Arial"/>
                <w:sz w:val="21"/>
              </w:rPr>
            </w:pPr>
          </w:p>
          <w:p w14:paraId="3E211594">
            <w:pPr>
              <w:spacing w:line="313" w:lineRule="auto"/>
              <w:rPr>
                <w:rFonts w:ascii="Arial"/>
                <w:sz w:val="21"/>
              </w:rPr>
            </w:pPr>
          </w:p>
          <w:p w14:paraId="7F57CE3E">
            <w:pPr>
              <w:spacing w:line="314" w:lineRule="auto"/>
              <w:rPr>
                <w:rFonts w:ascii="Arial"/>
                <w:sz w:val="21"/>
              </w:rPr>
            </w:pPr>
          </w:p>
          <w:p w14:paraId="7E4C3988">
            <w:pPr>
              <w:pStyle w:val="6"/>
              <w:spacing w:before="100" w:line="223" w:lineRule="auto"/>
              <w:ind w:left="696"/>
            </w:pPr>
            <w:r>
              <w:rPr>
                <w:spacing w:val="-13"/>
              </w:rPr>
              <w:t>(盖章)</w:t>
            </w:r>
          </w:p>
          <w:p w14:paraId="54653CF5">
            <w:pPr>
              <w:pStyle w:val="6"/>
              <w:spacing w:before="26" w:line="223" w:lineRule="auto"/>
              <w:ind w:left="311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2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  <w:tc>
          <w:tcPr>
            <w:tcW w:w="2102" w:type="dxa"/>
            <w:gridSpan w:val="3"/>
            <w:vAlign w:val="top"/>
          </w:tcPr>
          <w:p w14:paraId="3B7AF31F">
            <w:pPr>
              <w:spacing w:line="272" w:lineRule="auto"/>
              <w:rPr>
                <w:rFonts w:ascii="Arial"/>
                <w:sz w:val="21"/>
              </w:rPr>
            </w:pPr>
          </w:p>
          <w:p w14:paraId="37ACF283">
            <w:pPr>
              <w:spacing w:line="273" w:lineRule="auto"/>
              <w:rPr>
                <w:rFonts w:ascii="Arial"/>
                <w:sz w:val="21"/>
              </w:rPr>
            </w:pPr>
          </w:p>
          <w:p w14:paraId="0F6B1B7E">
            <w:pPr>
              <w:pStyle w:val="6"/>
              <w:spacing w:before="100" w:line="233" w:lineRule="auto"/>
              <w:ind w:left="172" w:right="60" w:hanging="7"/>
              <w:jc w:val="both"/>
            </w:pPr>
            <w:r>
              <w:rPr>
                <w:spacing w:val="64"/>
              </w:rPr>
              <w:t>教育局主管</w:t>
            </w:r>
            <w:r>
              <w:t xml:space="preserve"> </w:t>
            </w:r>
            <w:r>
              <w:rPr>
                <w:spacing w:val="62"/>
              </w:rPr>
              <w:t>安全科室审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批意见</w:t>
            </w:r>
          </w:p>
        </w:tc>
        <w:tc>
          <w:tcPr>
            <w:tcW w:w="2452" w:type="dxa"/>
            <w:gridSpan w:val="2"/>
            <w:vAlign w:val="top"/>
          </w:tcPr>
          <w:p w14:paraId="181E7536">
            <w:pPr>
              <w:spacing w:line="313" w:lineRule="auto"/>
              <w:rPr>
                <w:rFonts w:ascii="Arial"/>
                <w:sz w:val="21"/>
              </w:rPr>
            </w:pPr>
          </w:p>
          <w:p w14:paraId="6AF6EBD9">
            <w:pPr>
              <w:spacing w:line="313" w:lineRule="auto"/>
              <w:rPr>
                <w:rFonts w:ascii="Arial"/>
                <w:sz w:val="21"/>
              </w:rPr>
            </w:pPr>
          </w:p>
          <w:p w14:paraId="010BBD0E">
            <w:pPr>
              <w:spacing w:line="314" w:lineRule="auto"/>
              <w:rPr>
                <w:rFonts w:ascii="Arial"/>
                <w:sz w:val="21"/>
              </w:rPr>
            </w:pPr>
          </w:p>
          <w:p w14:paraId="64EF6F51">
            <w:pPr>
              <w:pStyle w:val="6"/>
              <w:spacing w:before="100" w:line="223" w:lineRule="auto"/>
              <w:ind w:left="842"/>
            </w:pPr>
            <w:r>
              <w:rPr>
                <w:spacing w:val="-13"/>
              </w:rPr>
              <w:t>(盖章)</w:t>
            </w:r>
          </w:p>
          <w:p w14:paraId="446112A4">
            <w:pPr>
              <w:pStyle w:val="6"/>
              <w:spacing w:before="26" w:line="223" w:lineRule="auto"/>
              <w:ind w:left="460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2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372D9F56">
      <w:pPr>
        <w:spacing w:before="155" w:line="362" w:lineRule="auto"/>
        <w:ind w:left="123" w:right="31" w:hanging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注：此表由学校在申请校外集体活动审批前参照此样式自制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5"/>
          <w:sz w:val="28"/>
          <w:szCs w:val="28"/>
        </w:rPr>
        <w:t>份并据实填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写，先附活动方案等材料报活动项目主管处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</w:t>
      </w:r>
      <w:r>
        <w:rPr>
          <w:rFonts w:ascii="宋体" w:hAnsi="宋体" w:eastAsia="宋体" w:cs="宋体"/>
          <w:spacing w:val="-2"/>
          <w:sz w:val="28"/>
          <w:szCs w:val="28"/>
        </w:rPr>
        <w:t>科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)</w:t>
      </w:r>
      <w:r>
        <w:rPr>
          <w:rFonts w:ascii="宋体" w:hAnsi="宋体" w:eastAsia="宋体" w:cs="宋体"/>
          <w:spacing w:val="-2"/>
          <w:sz w:val="28"/>
          <w:szCs w:val="28"/>
        </w:rPr>
        <w:t>室审批，同意后报主管安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全处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(</w:t>
      </w:r>
      <w:r>
        <w:rPr>
          <w:rFonts w:ascii="宋体" w:hAnsi="宋体" w:eastAsia="宋体" w:cs="宋体"/>
          <w:spacing w:val="1"/>
          <w:sz w:val="28"/>
          <w:szCs w:val="28"/>
        </w:rPr>
        <w:t>科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)</w:t>
      </w:r>
      <w:r>
        <w:rPr>
          <w:rFonts w:ascii="宋体" w:hAnsi="宋体" w:eastAsia="宋体" w:cs="宋体"/>
          <w:spacing w:val="1"/>
          <w:sz w:val="28"/>
          <w:szCs w:val="28"/>
        </w:rPr>
        <w:t>室审批，完成审批后，此表一份</w:t>
      </w:r>
      <w:r>
        <w:rPr>
          <w:rFonts w:ascii="宋体" w:hAnsi="宋体" w:eastAsia="宋体" w:cs="宋体"/>
          <w:sz w:val="28"/>
          <w:szCs w:val="28"/>
        </w:rPr>
        <w:t>交活动项目主管处</w:t>
      </w:r>
      <w:r>
        <w:rPr>
          <w:rFonts w:ascii="Times New Roman" w:hAnsi="Times New Roman" w:eastAsia="Times New Roman" w:cs="Times New Roman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科</w:t>
      </w:r>
      <w:r>
        <w:rPr>
          <w:rFonts w:ascii="Times New Roman" w:hAnsi="Times New Roman" w:eastAsia="Times New Roman" w:cs="Times New Roman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室备案， </w:t>
      </w:r>
      <w:r>
        <w:rPr>
          <w:rFonts w:ascii="宋体" w:hAnsi="宋体" w:eastAsia="宋体" w:cs="宋体"/>
          <w:spacing w:val="-1"/>
          <w:sz w:val="28"/>
          <w:szCs w:val="28"/>
        </w:rPr>
        <w:t>一份交主管安全处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</w:t>
      </w:r>
      <w:r>
        <w:rPr>
          <w:rFonts w:ascii="宋体" w:hAnsi="宋体" w:eastAsia="宋体" w:cs="宋体"/>
          <w:spacing w:val="-1"/>
          <w:sz w:val="28"/>
          <w:szCs w:val="28"/>
        </w:rPr>
        <w:t>科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)</w:t>
      </w:r>
      <w:r>
        <w:rPr>
          <w:rFonts w:ascii="宋体" w:hAnsi="宋体" w:eastAsia="宋体" w:cs="宋体"/>
          <w:spacing w:val="-1"/>
          <w:sz w:val="28"/>
          <w:szCs w:val="28"/>
        </w:rPr>
        <w:t>室备案，一份由学校备案。</w:t>
      </w:r>
    </w:p>
    <w:tbl>
      <w:tblPr>
        <w:tblStyle w:val="5"/>
        <w:tblW w:w="8861" w:type="dxa"/>
        <w:tblInd w:w="10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2"/>
        <w:gridCol w:w="4499"/>
      </w:tblGrid>
      <w:tr w14:paraId="488553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37324D">
            <w:pPr>
              <w:pStyle w:val="6"/>
              <w:spacing w:before="147" w:line="214" w:lineRule="auto"/>
              <w:ind w:left="2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攀枝花市教育局办公室</w:t>
            </w:r>
          </w:p>
        </w:tc>
        <w:tc>
          <w:tcPr>
            <w:tcW w:w="449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9CBDC2">
            <w:pPr>
              <w:pStyle w:val="6"/>
              <w:spacing w:before="147" w:line="217" w:lineRule="auto"/>
              <w:ind w:left="1392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2014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25  </w:t>
            </w:r>
            <w:r>
              <w:rPr>
                <w:spacing w:val="-8"/>
                <w:sz w:val="28"/>
                <w:szCs w:val="28"/>
              </w:rPr>
              <w:t>日印发</w:t>
            </w:r>
          </w:p>
        </w:tc>
      </w:tr>
    </w:tbl>
    <w:p w14:paraId="407D5CD2">
      <w:pPr>
        <w:pStyle w:val="2"/>
      </w:pPr>
    </w:p>
    <w:sectPr>
      <w:footerReference r:id="rId11" w:type="default"/>
      <w:pgSz w:w="11900" w:h="16840"/>
      <w:pgMar w:top="1431" w:right="1457" w:bottom="1715" w:left="1476" w:header="0" w:footer="14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A5D22">
    <w:pPr>
      <w:spacing w:before="1" w:line="176" w:lineRule="auto"/>
      <w:ind w:left="2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ADC8"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5D09">
    <w:pPr>
      <w:spacing w:before="1" w:line="176" w:lineRule="auto"/>
      <w:ind w:left="2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78FF1">
    <w:pPr>
      <w:spacing w:line="175" w:lineRule="auto"/>
      <w:ind w:left="7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65460">
    <w:pPr>
      <w:spacing w:before="1" w:line="176" w:lineRule="auto"/>
      <w:ind w:left="2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C307">
    <w:pPr>
      <w:spacing w:line="175" w:lineRule="auto"/>
      <w:ind w:left="74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7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4C727">
    <w:pPr>
      <w:spacing w:before="1" w:line="176" w:lineRule="auto"/>
      <w:ind w:left="3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iNmY5NzM0MTEwNDEwNWY2ZWY1YWM3NTlhMjYyNWYifQ=="/>
  </w:docVars>
  <w:rsids>
    <w:rsidRoot w:val="00000000"/>
    <w:rsid w:val="66EC7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3159</Words>
  <Characters>3196</Characters>
  <TotalTime>3</TotalTime>
  <ScaleCrop>false</ScaleCrop>
  <LinksUpToDate>false</LinksUpToDate>
  <CharactersWithSpaces>3342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2014-08-29T11:12:00Z</dcterms:created>
  <dc:creator>Administrator</dc:creator>
  <cp:lastModifiedBy>刘清瑞</cp:lastModifiedBy>
  <dcterms:modified xsi:type="dcterms:W3CDTF">2026-03-10T01:40:00Z</dcterms:modified>
  <dc:title>NTKOOFFICE\000\000\000\000 \000\000\000\000\000\000\000\000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2026-03-10T09:36:32Z</vt:filetime>
  </property>
  <property fmtid="{D5CDD505-2E9C-101B-9397-08002B2CF9AE}" pid="4" name="KSOProductBuildVer">
    <vt:lpwstr>2052-12.1.0.17857</vt:lpwstr>
  </property>
  <property fmtid="{D5CDD505-2E9C-101B-9397-08002B2CF9AE}" pid="5" name="ICV">
    <vt:lpwstr>F57678395F854F49825D1192BE52A07F_12</vt:lpwstr>
  </property>
</Properties>
</file>