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90" w:rsidRDefault="00235B4E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8C0C90" w:rsidRDefault="00235B4E">
      <w:pPr>
        <w:autoSpaceDE w:val="0"/>
        <w:autoSpaceDN w:val="0"/>
        <w:adjustRightInd w:val="0"/>
        <w:ind w:firstLineChars="543" w:firstLine="2389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人才分类认定公示名单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675"/>
        <w:gridCol w:w="1155"/>
        <w:gridCol w:w="840"/>
        <w:gridCol w:w="3630"/>
        <w:gridCol w:w="1526"/>
        <w:gridCol w:w="1189"/>
      </w:tblGrid>
      <w:tr w:rsidR="008C0C90">
        <w:trPr>
          <w:trHeight w:hRule="exact"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黑体_GBK" w:eastAsia="方正黑体_GBK" w:cs="Lucida Sans"/>
                <w:color w:val="00000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黑体_GBK" w:eastAsia="方正黑体_GBK" w:cs="Lucida Sans"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黑体_GBK" w:eastAsia="方正黑体_GBK" w:cs="Lucida Sans"/>
                <w:color w:val="000000"/>
                <w:sz w:val="24"/>
              </w:rPr>
              <w:t>性别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黑体_GBK" w:eastAsia="方正黑体_GBK" w:cs="Lucida Sans"/>
                <w:color w:val="000000"/>
                <w:sz w:val="24"/>
              </w:rPr>
              <w:t>工作单位及职务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黑体_GBK" w:eastAsia="方正黑体_GBK" w:cs="Lucida Sans"/>
                <w:color w:val="000000"/>
                <w:sz w:val="24"/>
              </w:rPr>
              <w:t>符合人才类别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黑体_GBK" w:eastAsia="方正黑体_GBK" w:cs="Lucida Sans"/>
                <w:color w:val="000000"/>
                <w:sz w:val="24"/>
              </w:rPr>
              <w:t>备注</w:t>
            </w:r>
          </w:p>
        </w:tc>
      </w:tr>
      <w:tr w:rsidR="008C0C90">
        <w:trPr>
          <w:trHeight w:hRule="exact" w:val="1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张永萍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高级教师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Times New Roman"/>
                <w:color w:val="000000"/>
                <w:sz w:val="22"/>
              </w:rPr>
              <w:t>四类人才（第十批攀枝花市学术和技术带头人）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彭</w:t>
            </w:r>
            <w:r>
              <w:rPr>
                <w:rFonts w:ascii="方正仿宋_GBK" w:eastAsia="方正仿宋_GBK" w:cs="Lucida Sans" w:hint="eastAsia"/>
                <w:color w:val="000000"/>
                <w:sz w:val="22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攀枝花市教育科学研究所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高级教师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  <w:rPr>
                <w:rFonts w:ascii="方正仿宋_GBK" w:eastAsia="方正仿宋_GBK" w:cs="Lucida Sans"/>
                <w:color w:val="000000"/>
                <w:sz w:val="22"/>
              </w:rPr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五类人才（第十批攀枝花市学术和技术带头人后备人选）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李</w:t>
            </w:r>
            <w:r>
              <w:rPr>
                <w:rFonts w:ascii="方正仿宋_GBK" w:eastAsia="方正仿宋_GBK" w:cs="Lucida Sans" w:hint="eastAsia"/>
                <w:color w:val="000000"/>
                <w:sz w:val="22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一级教师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韩诗雨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六类人才（全日制硕士研究生）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黄益嘉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李楚芸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谭亚梅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蒲一娟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梁</w:t>
            </w:r>
            <w:r>
              <w:rPr>
                <w:rFonts w:ascii="方正仿宋_GBK" w:eastAsia="方正仿宋_GBK" w:cs="Lucida Sans" w:hint="eastAsia"/>
                <w:color w:val="000000"/>
                <w:sz w:val="22"/>
              </w:rPr>
              <w:t xml:space="preserve"> 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苏兴玲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8C0C90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  <w:tr w:rsidR="008C0C90">
        <w:trPr>
          <w:trHeight w:hRule="exact" w:val="1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Times New Roman"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普贵波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攀枝花市第三高级中学校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Lucida Sans"/>
                <w:color w:val="000000"/>
                <w:sz w:val="22"/>
              </w:rPr>
              <w:t>教师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  <w:rPr>
                <w:rFonts w:ascii="方正仿宋_GBK" w:eastAsia="方正仿宋_GBK" w:cs="Lucida Sans"/>
                <w:color w:val="000000"/>
                <w:sz w:val="22"/>
              </w:rPr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七类人才（教育部直属师范类院校全日制本科毕业生）</w:t>
            </w:r>
          </w:p>
          <w:p w:rsidR="008C0C90" w:rsidRDefault="008C0C90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C0C90" w:rsidRDefault="00235B4E">
            <w:pPr>
              <w:jc w:val="center"/>
            </w:pPr>
            <w:r>
              <w:rPr>
                <w:rFonts w:ascii="方正仿宋_GBK" w:eastAsia="方正仿宋_GBK" w:cs="Lucida Sans"/>
                <w:color w:val="000000"/>
                <w:sz w:val="22"/>
              </w:rPr>
              <w:t>第十八批</w:t>
            </w:r>
          </w:p>
        </w:tc>
      </w:tr>
    </w:tbl>
    <w:p w:rsidR="008C0C90" w:rsidRDefault="008C0C90">
      <w:pPr>
        <w:autoSpaceDE w:val="0"/>
        <w:autoSpaceDN w:val="0"/>
        <w:adjustRightInd w:val="0"/>
        <w:rPr>
          <w:rFonts w:ascii="Times New Roman" w:eastAsia="仿宋_GB2312" w:cs="Times New Roman"/>
          <w:b/>
          <w:sz w:val="44"/>
          <w:szCs w:val="44"/>
        </w:rPr>
      </w:pPr>
    </w:p>
    <w:sectPr w:rsidR="008C0C90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4E" w:rsidRDefault="00235B4E" w:rsidP="00433496">
      <w:r>
        <w:separator/>
      </w:r>
    </w:p>
  </w:endnote>
  <w:endnote w:type="continuationSeparator" w:id="0">
    <w:p w:rsidR="00235B4E" w:rsidRDefault="00235B4E" w:rsidP="0043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4E" w:rsidRDefault="00235B4E" w:rsidP="00433496">
      <w:r>
        <w:separator/>
      </w:r>
    </w:p>
  </w:footnote>
  <w:footnote w:type="continuationSeparator" w:id="0">
    <w:p w:rsidR="00235B4E" w:rsidRDefault="00235B4E" w:rsidP="0043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8C0C90"/>
    <w:rsid w:val="EFFEADD7"/>
    <w:rsid w:val="00235B4E"/>
    <w:rsid w:val="00276FF4"/>
    <w:rsid w:val="003450CE"/>
    <w:rsid w:val="00433496"/>
    <w:rsid w:val="00897839"/>
    <w:rsid w:val="008C0C90"/>
    <w:rsid w:val="008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JYHTYJ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沙志英</dc:creator>
  <cp:lastModifiedBy>龙晓莹</cp:lastModifiedBy>
  <cp:revision>3</cp:revision>
  <cp:lastPrinted>2025-05-08T11:52:00Z</cp:lastPrinted>
  <dcterms:created xsi:type="dcterms:W3CDTF">2025-08-15T07:51:00Z</dcterms:created>
  <dcterms:modified xsi:type="dcterms:W3CDTF">2025-08-15T08:03:00Z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