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AD9FB">
      <w:pPr>
        <w:pStyle w:val="4"/>
        <w:keepNext w:val="0"/>
        <w:keepLines w:val="0"/>
        <w:pageBreakBefore w:val="0"/>
        <w:widowControl/>
        <w:suppressLineNumbers w:val="0"/>
        <w:suppressAutoHyphens w:val="0"/>
        <w:spacing w:before="0" w:beforeAutospacing="0" w:after="0" w:afterAutospacing="0" w:line="560" w:lineRule="exact"/>
        <w:ind w:right="0"/>
        <w:jc w:val="both"/>
        <w:outlineLvl w:val="0"/>
        <w:rPr>
          <w:rStyle w:val="7"/>
          <w:rFonts w:hint="default" w:ascii="Times New Roman" w:hAnsi="Times New Roman" w:eastAsia="黑体" w:cs="Times New Roman"/>
          <w:b w:val="0"/>
          <w:spacing w:val="0"/>
          <w:sz w:val="32"/>
          <w:szCs w:val="32"/>
          <w:lang w:bidi="ar-SA"/>
        </w:rPr>
      </w:pPr>
      <w:r>
        <w:rPr>
          <w:rStyle w:val="7"/>
          <w:rFonts w:hint="default" w:ascii="Times New Roman" w:hAnsi="Times New Roman" w:eastAsia="黑体" w:cs="Times New Roman"/>
          <w:b w:val="0"/>
          <w:spacing w:val="0"/>
          <w:sz w:val="32"/>
          <w:szCs w:val="32"/>
          <w:lang w:bidi="ar-SA"/>
        </w:rPr>
        <w:t>附件1</w:t>
      </w:r>
    </w:p>
    <w:p w14:paraId="78C9C1AA">
      <w:pPr>
        <w:pStyle w:val="2"/>
        <w:keepNext w:val="0"/>
        <w:keepLines w:val="0"/>
        <w:pageBreakBefore w:val="0"/>
        <w:widowControl w:val="0"/>
        <w:suppressLineNumbers w:val="0"/>
        <w:suppressAutoHyphens w:val="0"/>
        <w:rPr>
          <w:rFonts w:hint="default"/>
        </w:rPr>
      </w:pPr>
    </w:p>
    <w:p w14:paraId="5943A851">
      <w:pPr>
        <w:pStyle w:val="4"/>
        <w:keepNext w:val="0"/>
        <w:keepLines w:val="0"/>
        <w:pageBreakBefore w:val="0"/>
        <w:widowControl/>
        <w:suppressLineNumbers w:val="0"/>
        <w:suppressAutoHyphens w:val="0"/>
        <w:spacing w:before="0" w:beforeAutospacing="0" w:after="0" w:afterAutospacing="0" w:line="700" w:lineRule="exact"/>
        <w:ind w:right="0"/>
        <w:jc w:val="center"/>
        <w:outlineLvl w:val="0"/>
        <w:rPr>
          <w:rStyle w:val="7"/>
          <w:rFonts w:hint="default" w:ascii="Times New Roman" w:hAnsi="Times New Roman" w:eastAsia="方正小标宋_GBK" w:cs="Times New Roman"/>
          <w:b w:val="0"/>
          <w:spacing w:val="0"/>
          <w:sz w:val="44"/>
          <w:szCs w:val="44"/>
          <w:lang w:bidi="ar-SA"/>
        </w:rPr>
      </w:pPr>
      <w:r>
        <w:rPr>
          <w:rStyle w:val="7"/>
          <w:rFonts w:hint="default" w:ascii="Times New Roman" w:hAnsi="Times New Roman" w:eastAsia="方正小标宋_GBK" w:cs="Times New Roman"/>
          <w:b w:val="0"/>
          <w:spacing w:val="0"/>
          <w:sz w:val="44"/>
          <w:szCs w:val="44"/>
          <w:lang w:bidi="ar-SA"/>
        </w:rPr>
        <w:t>攀枝花市体育消费券、体育体验券</w:t>
      </w:r>
    </w:p>
    <w:p w14:paraId="09961804">
      <w:pPr>
        <w:pStyle w:val="4"/>
        <w:keepNext w:val="0"/>
        <w:keepLines w:val="0"/>
        <w:pageBreakBefore w:val="0"/>
        <w:widowControl/>
        <w:suppressLineNumbers w:val="0"/>
        <w:suppressAutoHyphens w:val="0"/>
        <w:spacing w:before="0" w:beforeAutospacing="0" w:after="0" w:afterAutospacing="0" w:line="700" w:lineRule="exact"/>
        <w:ind w:right="0"/>
        <w:jc w:val="center"/>
        <w:outlineLvl w:val="0"/>
        <w:rPr>
          <w:rFonts w:hint="default" w:ascii="Times New Roman" w:hAnsi="Times New Roman" w:eastAsia="方正小标宋_GBK" w:cs="Times New Roman"/>
          <w:kern w:val="0"/>
          <w:sz w:val="44"/>
          <w:szCs w:val="44"/>
          <w:lang w:bidi="ar-SA"/>
        </w:rPr>
      </w:pPr>
      <w:r>
        <w:rPr>
          <w:rStyle w:val="7"/>
          <w:rFonts w:hint="default" w:ascii="Times New Roman" w:hAnsi="Times New Roman" w:eastAsia="方正小标宋_GBK" w:cs="Times New Roman"/>
          <w:b w:val="0"/>
          <w:spacing w:val="0"/>
          <w:sz w:val="44"/>
          <w:szCs w:val="44"/>
          <w:lang w:bidi="ar-SA"/>
        </w:rPr>
        <w:t>商家承诺书</w:t>
      </w:r>
    </w:p>
    <w:p w14:paraId="73723EC1">
      <w:pPr>
        <w:pStyle w:val="4"/>
        <w:keepNext w:val="0"/>
        <w:keepLines w:val="0"/>
        <w:pageBreakBefore w:val="0"/>
        <w:widowControl/>
        <w:suppressLineNumbers w:val="0"/>
        <w:suppressAutoHyphens w:val="0"/>
        <w:spacing w:before="0" w:beforeAutospacing="0" w:after="0" w:afterAutospacing="0" w:line="560" w:lineRule="exact"/>
        <w:ind w:right="0" w:firstLine="640" w:firstLineChars="200"/>
        <w:jc w:val="both"/>
        <w:rPr>
          <w:rFonts w:hint="default" w:ascii="Times New Roman" w:hAnsi="Times New Roman" w:eastAsia="仿宋_GB2312" w:cs="Times New Roman"/>
          <w:spacing w:val="0"/>
          <w:kern w:val="0"/>
          <w:sz w:val="32"/>
          <w:szCs w:val="32"/>
          <w:lang w:bidi="ar-SA"/>
        </w:rPr>
      </w:pPr>
    </w:p>
    <w:p w14:paraId="2AC94271">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为维护消费者的合法权益，维护消费市场秩序，确保政府体育消费券、体育体验券的有序使用，特承诺如下。</w:t>
      </w:r>
    </w:p>
    <w:p w14:paraId="7DAA8683">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一、服务质量承诺</w:t>
      </w:r>
    </w:p>
    <w:p w14:paraId="7F2F6B43">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承诺向持券者提供符合其行业标准的优质商品或服务，保证在消费者享受优惠的同时不影响服务和产品质量。</w:t>
      </w:r>
    </w:p>
    <w:p w14:paraId="79BB2152">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二、诚实守信承诺</w:t>
      </w:r>
    </w:p>
    <w:p w14:paraId="5F1A0400">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承诺严格遵守国家法律法规，合法经营，按章办事，诚实守信，自觉维护消费者利益。</w:t>
      </w:r>
    </w:p>
    <w:p w14:paraId="17846D17">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三、操作规范承诺</w:t>
      </w:r>
    </w:p>
    <w:p w14:paraId="452DD663">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消费券使用严格按照体育现金券、体育满减券各类别补助标准执行，体验券严格按照标准无偿提供。</w:t>
      </w:r>
    </w:p>
    <w:p w14:paraId="0D6D8987">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四、接受监督检查承诺</w:t>
      </w:r>
    </w:p>
    <w:p w14:paraId="37728B1C">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自觉接受市教育和体育局、市公安局、市市场监督管理局等有关部门的监督、检查。对因商家原因引起的服务或商品质量问题、价格问题、投诉等事宜，迅速按要求整改到位。</w:t>
      </w:r>
    </w:p>
    <w:p w14:paraId="4D7AE71B">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五、黄牛防范承诺</w:t>
      </w:r>
    </w:p>
    <w:p w14:paraId="401BC50E">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spacing w:val="0"/>
          <w:kern w:val="0"/>
          <w:sz w:val="32"/>
          <w:szCs w:val="32"/>
          <w:lang w:bidi="ar-SA"/>
        </w:rPr>
      </w:pPr>
      <w:r>
        <w:rPr>
          <w:rFonts w:hint="default" w:ascii="Times New Roman" w:hAnsi="Times New Roman" w:eastAsia="仿宋_GB2312" w:cs="Times New Roman"/>
          <w:spacing w:val="0"/>
          <w:kern w:val="0"/>
          <w:sz w:val="32"/>
          <w:szCs w:val="32"/>
          <w:lang w:bidi="ar-SA"/>
        </w:rPr>
        <w:t>承诺不得自行或配合“黄牛”通过包括但不限于一人多卡、非</w:t>
      </w:r>
    </w:p>
    <w:p w14:paraId="33302DEB">
      <w:pPr>
        <w:pStyle w:val="4"/>
        <w:keepNext w:val="0"/>
        <w:keepLines w:val="0"/>
        <w:pageBreakBefore w:val="0"/>
        <w:widowControl/>
        <w:suppressLineNumbers w:val="0"/>
        <w:suppressAutoHyphens w:val="0"/>
        <w:spacing w:before="0" w:beforeAutospacing="0" w:after="0" w:afterAutospacing="0" w:line="520" w:lineRule="exact"/>
        <w:ind w:left="0" w:right="0"/>
        <w:jc w:val="both"/>
        <w:rPr>
          <w:rFonts w:hint="default" w:ascii="Times New Roman" w:hAnsi="Times New Roman" w:eastAsia="仿宋_GB2312" w:cs="Times New Roman"/>
          <w:spacing w:val="0"/>
          <w:kern w:val="0"/>
          <w:sz w:val="32"/>
          <w:szCs w:val="32"/>
          <w:lang w:bidi="ar-SA"/>
        </w:rPr>
      </w:pPr>
      <w:r>
        <w:rPr>
          <w:rFonts w:hint="default" w:ascii="Times New Roman" w:hAnsi="Times New Roman" w:eastAsia="仿宋_GB2312" w:cs="Times New Roman"/>
          <w:spacing w:val="0"/>
          <w:kern w:val="0"/>
          <w:sz w:val="32"/>
          <w:szCs w:val="32"/>
          <w:lang w:bidi="ar-SA"/>
        </w:rPr>
        <w:t>营业时间消费、短时间大规模集中消费等明显不合理方式消耗优</w:t>
      </w:r>
    </w:p>
    <w:p w14:paraId="6FDAE0F2">
      <w:pPr>
        <w:pStyle w:val="4"/>
        <w:keepNext w:val="0"/>
        <w:keepLines w:val="0"/>
        <w:pageBreakBefore w:val="0"/>
        <w:widowControl/>
        <w:suppressLineNumbers w:val="0"/>
        <w:suppressAutoHyphens w:val="0"/>
        <w:spacing w:before="0" w:beforeAutospacing="0" w:after="0" w:afterAutospacing="0" w:line="520" w:lineRule="exact"/>
        <w:ind w:left="0" w:right="0"/>
        <w:jc w:val="both"/>
        <w:rPr>
          <w:rFonts w:hint="default" w:ascii="Times New Roman" w:hAnsi="Times New Roman" w:eastAsia="仿宋_GB2312" w:cs="Times New Roman"/>
          <w:spacing w:val="0"/>
          <w:kern w:val="0"/>
          <w:sz w:val="32"/>
          <w:szCs w:val="32"/>
          <w:lang w:bidi="ar-SA"/>
        </w:rPr>
      </w:pPr>
      <w:r>
        <w:rPr>
          <w:rFonts w:hint="default" w:ascii="Times New Roman" w:hAnsi="Times New Roman" w:eastAsia="仿宋_GB2312" w:cs="Times New Roman"/>
          <w:spacing w:val="0"/>
          <w:kern w:val="0"/>
          <w:sz w:val="32"/>
          <w:szCs w:val="32"/>
          <w:lang w:bidi="ar-SA"/>
        </w:rPr>
        <w:t>惠名额或恶意套取优惠。</w:t>
      </w:r>
    </w:p>
    <w:p w14:paraId="126D4FBF">
      <w:pPr>
        <w:keepNext w:val="0"/>
        <w:keepLines w:val="0"/>
        <w:pageBreakBefore w:val="0"/>
        <w:widowControl w:val="0"/>
        <w:suppressLineNumbers w:val="0"/>
        <w:suppressAutoHyphens w:val="0"/>
        <w:spacing w:line="520" w:lineRule="exact"/>
        <w:ind w:firstLine="640" w:firstLineChars="200"/>
        <w:rPr>
          <w:rFonts w:hint="default" w:eastAsia="仿宋_GB2312"/>
          <w:spacing w:val="0"/>
          <w:kern w:val="2"/>
          <w:sz w:val="32"/>
          <w:szCs w:val="32"/>
        </w:rPr>
      </w:pPr>
      <w:r>
        <w:rPr>
          <w:rFonts w:hint="default" w:eastAsia="黑体"/>
          <w:kern w:val="2"/>
          <w:sz w:val="32"/>
          <w:szCs w:val="32"/>
        </w:rPr>
        <w:t>六、</w:t>
      </w:r>
      <w:r>
        <w:rPr>
          <w:rFonts w:hint="default" w:eastAsia="仿宋_GB2312"/>
          <w:kern w:val="2"/>
          <w:sz w:val="32"/>
          <w:szCs w:val="32"/>
        </w:rPr>
        <w:t>在本活动期间，本商户将按照政府统一设计，制作和全程摆放消费券活动宣传海报及消费券受理标识。</w:t>
      </w:r>
    </w:p>
    <w:p w14:paraId="57F6609E">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七、违规责任</w:t>
      </w:r>
    </w:p>
    <w:p w14:paraId="11EA6C58">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商家拒绝持券者在其经营场所消费的，或不予受理消费券，或有其它违反本承诺书行为的，市教育和体育局或其关联单位受到投诉或受权责机关处罚或受第三人请求赔偿，或遭受其它损失的，商家应承担全部法律责任，负责理清所有纠纷并赔偿教育和体育局或其关联单位因此所遭受的损害，包括但不限于罚金及因诉讼或行政救济所支付的费用。</w:t>
      </w:r>
    </w:p>
    <w:p w14:paraId="3AB4B332">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对有任何利用消费券进行套利、因消费券使用引发的严重投诉、私自收购消费券、虚报消费券消费数量、伪造消费券等行为的，一旦发现，将取消商家参与活动资格，并依法给予相应处罚；涉嫌违法的，将移交司法机关处理。</w:t>
      </w:r>
    </w:p>
    <w:p w14:paraId="2DE4F263">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outlineLvl w:val="0"/>
        <w:rPr>
          <w:rFonts w:hint="default" w:ascii="Times New Roman" w:hAnsi="Times New Roman" w:eastAsia="黑体" w:cs="Times New Roman"/>
          <w:kern w:val="0"/>
          <w:sz w:val="32"/>
          <w:szCs w:val="32"/>
          <w:lang w:bidi="ar-SA"/>
        </w:rPr>
      </w:pPr>
      <w:r>
        <w:rPr>
          <w:rFonts w:hint="default" w:ascii="Times New Roman" w:hAnsi="Times New Roman" w:eastAsia="黑体" w:cs="Times New Roman"/>
          <w:spacing w:val="0"/>
          <w:kern w:val="0"/>
          <w:sz w:val="32"/>
          <w:szCs w:val="32"/>
          <w:lang w:bidi="ar-SA"/>
        </w:rPr>
        <w:t>八、其它</w:t>
      </w:r>
    </w:p>
    <w:p w14:paraId="567CB4F3">
      <w:pPr>
        <w:pStyle w:val="4"/>
        <w:keepNext w:val="0"/>
        <w:keepLines w:val="0"/>
        <w:pageBreakBefore w:val="0"/>
        <w:widowControl/>
        <w:suppressLineNumbers w:val="0"/>
        <w:suppressAutoHyphens w:val="0"/>
        <w:spacing w:before="0" w:beforeAutospacing="0" w:after="0" w:afterAutospacing="0" w:line="520" w:lineRule="exact"/>
        <w:ind w:right="0" w:firstLine="640" w:firstLineChars="200"/>
        <w:jc w:val="both"/>
        <w:rPr>
          <w:rFonts w:hint="default" w:ascii="Times New Roman" w:hAnsi="Times New Roman" w:eastAsia="仿宋_GB2312" w:cs="Times New Roman"/>
          <w:spacing w:val="0"/>
          <w:kern w:val="0"/>
          <w:sz w:val="32"/>
          <w:szCs w:val="32"/>
          <w:lang w:bidi="ar-SA"/>
        </w:rPr>
      </w:pPr>
      <w:r>
        <w:rPr>
          <w:rFonts w:hint="default" w:ascii="Times New Roman" w:hAnsi="Times New Roman" w:eastAsia="仿宋_GB2312" w:cs="Times New Roman"/>
          <w:spacing w:val="0"/>
          <w:kern w:val="0"/>
          <w:sz w:val="32"/>
          <w:szCs w:val="32"/>
          <w:lang w:bidi="ar-SA"/>
        </w:rPr>
        <w:t>本承诺书一式贰份，商家签字盖章后一份作为商户报名材料之一上送，一份由商家留存。本承诺书自商家签字盖章、经资格审核公示后并被正式确定攀枝花市体育消费券、体育体验券指定使用商家后生效。</w:t>
      </w:r>
    </w:p>
    <w:p w14:paraId="5BB5A52B">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 xml:space="preserve">                     商家（盖章）：</w:t>
      </w:r>
    </w:p>
    <w:p w14:paraId="5789976B">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商家法人代表（签字）：</w:t>
      </w:r>
    </w:p>
    <w:p w14:paraId="22DC4603">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 xml:space="preserve">               地址：</w:t>
      </w:r>
    </w:p>
    <w:p w14:paraId="1A84DDF4">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outlineLvl w:val="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spacing w:val="0"/>
          <w:kern w:val="0"/>
          <w:sz w:val="32"/>
          <w:szCs w:val="32"/>
          <w:lang w:bidi="ar-SA"/>
        </w:rPr>
        <w:t xml:space="preserve">               电话：</w:t>
      </w:r>
    </w:p>
    <w:p w14:paraId="193A0020">
      <w:pPr>
        <w:pStyle w:val="4"/>
        <w:keepNext w:val="0"/>
        <w:keepLines w:val="0"/>
        <w:pageBreakBefore w:val="0"/>
        <w:widowControl/>
        <w:suppressLineNumbers w:val="0"/>
        <w:suppressAutoHyphens w:val="0"/>
        <w:spacing w:before="0" w:beforeAutospacing="0" w:after="0" w:afterAutospacing="0" w:line="520" w:lineRule="exact"/>
        <w:ind w:left="0" w:right="0" w:firstLine="420"/>
        <w:jc w:val="both"/>
        <w:outlineLvl w:val="0"/>
      </w:pPr>
      <w:r>
        <w:rPr>
          <w:rFonts w:hint="default" w:ascii="Times New Roman" w:hAnsi="Times New Roman" w:eastAsia="仿宋_GB2312" w:cs="Times New Roman"/>
          <w:spacing w:val="0"/>
          <w:kern w:val="0"/>
          <w:sz w:val="32"/>
          <w:szCs w:val="32"/>
          <w:lang w:bidi="ar-SA"/>
        </w:rPr>
        <w:t xml:space="preserve">                   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9EEC81C6-B441-40D0-ADAB-B9D4FA3E84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D4F6AD2-5D8D-4A02-99DE-564E7E4EA823}"/>
  </w:font>
  <w:font w:name="方正小标宋简体">
    <w:altName w:val="Arial Unicode MS"/>
    <w:panose1 w:val="02000000000000000000"/>
    <w:charset w:val="86"/>
    <w:family w:val="script"/>
    <w:pitch w:val="default"/>
    <w:sig w:usb0="00000000" w:usb1="00000000" w:usb2="00000012" w:usb3="00000000" w:csb0="00040001" w:csb1="00000000"/>
  </w:font>
  <w:font w:name="等线">
    <w:altName w:val="Arial Unicode MS"/>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464FB60-F965-40FD-8754-F6EEEEF8290F}"/>
  </w:font>
  <w:font w:name="仿宋_GB2312">
    <w:altName w:val="仿宋"/>
    <w:panose1 w:val="02010609030101010101"/>
    <w:charset w:val="86"/>
    <w:family w:val="auto"/>
    <w:pitch w:val="default"/>
    <w:sig w:usb0="00000000" w:usb1="00000000" w:usb2="00000000" w:usb3="00000000" w:csb0="00040000" w:csb1="00000000"/>
    <w:embedRegular r:id="rId4" w:fontKey="{E5CBF75F-5817-48E4-8B8A-1B4299E56CF8}"/>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DFCD">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3" name="矩形 3"/>
              <wp:cNvGraphicFramePr/>
              <a:graphic xmlns:a="http://schemas.openxmlformats.org/drawingml/2006/main">
                <a:graphicData uri="http://schemas.microsoft.com/office/word/2010/wordprocessingShape">
                  <wps:wsp>
                    <wps:cNvSpPr/>
                    <wps:spPr>
                      <a:xfrm>
                        <a:off x="0" y="0"/>
                        <a:ext cx="622300" cy="230505"/>
                      </a:xfrm>
                      <a:prstGeom prst="rect">
                        <a:avLst/>
                      </a:prstGeom>
                      <a:noFill/>
                      <a:ln w="6350">
                        <a:noFill/>
                      </a:ln>
                    </wps:spPr>
                    <wps:txbx>
                      <w:txbxContent>
                        <w:p w14:paraId="343FC42D">
                          <w:pPr>
                            <w:pStyle w:val="10"/>
                            <w:tabs>
                              <w:tab w:val="left" w:pos="1440"/>
                            </w:tabs>
                            <w:ind w:left="0"/>
                            <w:rPr>
                              <w:rStyle w:val="11"/>
                              <w:rFonts w:hint="eastAsia" w:ascii="宋体"/>
                              <w:sz w:val="28"/>
                            </w:rPr>
                          </w:pPr>
                          <w:r>
                            <w:rPr>
                              <w:rStyle w:val="11"/>
                              <w:rFonts w:hint="eastAsia" w:ascii="宋体"/>
                              <w:sz w:val="28"/>
                            </w:rPr>
                            <w:t xml:space="preserve">— </w:t>
                          </w:r>
                          <w:r>
                            <w:rPr>
                              <w:rStyle w:val="11"/>
                              <w:rFonts w:hint="eastAsia" w:ascii="宋体"/>
                              <w:sz w:val="28"/>
                            </w:rPr>
                            <w:fldChar w:fldCharType="begin"/>
                          </w:r>
                          <w:r>
                            <w:rPr>
                              <w:rStyle w:val="11"/>
                              <w:rFonts w:hint="eastAsia" w:ascii="宋体"/>
                              <w:sz w:val="28"/>
                            </w:rPr>
                            <w:instrText xml:space="preserve">PAGE  </w:instrText>
                          </w:r>
                          <w:r>
                            <w:rPr>
                              <w:rStyle w:val="11"/>
                              <w:rFonts w:hint="eastAsia" w:ascii="宋体"/>
                              <w:sz w:val="28"/>
                            </w:rPr>
                            <w:fldChar w:fldCharType="separate"/>
                          </w:r>
                          <w:r>
                            <w:rPr>
                              <w:rStyle w:val="11"/>
                              <w:rFonts w:hint="eastAsia" w:ascii="宋体"/>
                              <w:sz w:val="28"/>
                            </w:rPr>
                            <w:t>5</w:t>
                          </w:r>
                          <w:r>
                            <w:fldChar w:fldCharType="end"/>
                          </w:r>
                          <w:r>
                            <w:rPr>
                              <w:rStyle w:val="11"/>
                              <w:rFonts w:hint="eastAsia" w:ascii="宋体"/>
                              <w:sz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k2iV1gAAAAMBAAAPAAAAAAAAAAEAIAAAACIAAABkcnMvZG93&#10;bnJldi54bWxQSwECFAAUAAAACACHTuJAUbjkMskBAACTAwAADgAAAAAAAAABACAAAAAlAQAAZHJz&#10;L2Uyb0RvYy54bWxQSwUGAAAAAAYABgBZAQAAYAUAAAAA&#10;">
              <v:path/>
              <v:fill on="f" focussize="0,0"/>
              <v:stroke on="f" weight="0.5pt"/>
              <v:imagedata o:title=""/>
              <o:lock v:ext="edit"/>
              <v:textbox inset="0mm,0mm,0mm,0mm" style="mso-fit-shape-to-text:t;">
                <w:txbxContent>
                  <w:p w14:paraId="343FC42D">
                    <w:pPr>
                      <w:pStyle w:val="10"/>
                      <w:tabs>
                        <w:tab w:val="left" w:pos="1440"/>
                      </w:tabs>
                      <w:ind w:left="0"/>
                      <w:rPr>
                        <w:rStyle w:val="11"/>
                        <w:rFonts w:hint="eastAsia" w:ascii="宋体"/>
                        <w:sz w:val="28"/>
                      </w:rPr>
                    </w:pPr>
                    <w:r>
                      <w:rPr>
                        <w:rStyle w:val="11"/>
                        <w:rFonts w:hint="eastAsia" w:ascii="宋体"/>
                        <w:sz w:val="28"/>
                      </w:rPr>
                      <w:t xml:space="preserve">— </w:t>
                    </w:r>
                    <w:r>
                      <w:rPr>
                        <w:rStyle w:val="11"/>
                        <w:rFonts w:hint="eastAsia" w:ascii="宋体"/>
                        <w:sz w:val="28"/>
                      </w:rPr>
                      <w:fldChar w:fldCharType="begin"/>
                    </w:r>
                    <w:r>
                      <w:rPr>
                        <w:rStyle w:val="11"/>
                        <w:rFonts w:hint="eastAsia" w:ascii="宋体"/>
                        <w:sz w:val="28"/>
                      </w:rPr>
                      <w:instrText xml:space="preserve">PAGE  </w:instrText>
                    </w:r>
                    <w:r>
                      <w:rPr>
                        <w:rStyle w:val="11"/>
                        <w:rFonts w:hint="eastAsia" w:ascii="宋体"/>
                        <w:sz w:val="28"/>
                      </w:rPr>
                      <w:fldChar w:fldCharType="separate"/>
                    </w:r>
                    <w:r>
                      <w:rPr>
                        <w:rStyle w:val="11"/>
                        <w:rFonts w:hint="eastAsia" w:ascii="宋体"/>
                        <w:sz w:val="28"/>
                      </w:rPr>
                      <w:t>5</w:t>
                    </w:r>
                    <w:r>
                      <w:fldChar w:fldCharType="end"/>
                    </w:r>
                    <w:r>
                      <w:rPr>
                        <w:rStyle w:val="11"/>
                        <w:rFonts w:hint="eastAsia" w:ascii="宋体"/>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62A5">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mY5NzM0MTEwNDEwNWY2ZWY1YWM3NTlhMjYyNWYifQ=="/>
  </w:docVars>
  <w:rsids>
    <w:rsidRoot w:val="66763DB7"/>
    <w:rsid w:val="07F1119D"/>
    <w:rsid w:val="0ABD1B81"/>
    <w:rsid w:val="0EA97CA6"/>
    <w:rsid w:val="143F456C"/>
    <w:rsid w:val="198949CE"/>
    <w:rsid w:val="20D1496F"/>
    <w:rsid w:val="232251C6"/>
    <w:rsid w:val="2A3C52C0"/>
    <w:rsid w:val="2A570832"/>
    <w:rsid w:val="495457FE"/>
    <w:rsid w:val="50C72F6B"/>
    <w:rsid w:val="62CD3AFA"/>
    <w:rsid w:val="64614433"/>
    <w:rsid w:val="64BB17F4"/>
    <w:rsid w:val="66763DB7"/>
    <w:rsid w:val="6822314C"/>
    <w:rsid w:val="6AA206F3"/>
    <w:rsid w:val="704F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autoSpaceDN/>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next w:val="3"/>
    <w:qFormat/>
    <w:uiPriority w:val="0"/>
    <w:pPr>
      <w:widowControl w:val="0"/>
      <w:jc w:val="left"/>
    </w:pPr>
    <w:rPr>
      <w:rFonts w:ascii="Times New Roman" w:hAnsi="Times New Roman" w:eastAsia="宋体" w:cs="Times New Roman"/>
      <w:kern w:val="2"/>
      <w:sz w:val="21"/>
      <w:szCs w:val="20"/>
      <w:lang w:val="en-US" w:eastAsia="zh-CN" w:bidi="ar-SA"/>
    </w:rPr>
  </w:style>
  <w:style w:type="paragraph" w:customStyle="1" w:styleId="3">
    <w:name w:val="无间隔1"/>
    <w:qFormat/>
    <w:uiPriority w:val="0"/>
    <w:rPr>
      <w:rFonts w:ascii="Times New Roman" w:hAnsi="Times New Roman" w:eastAsia="宋体" w:cs="Times New Roman"/>
      <w:sz w:val="22"/>
      <w:szCs w:val="22"/>
      <w:lang w:val="en-US" w:eastAsia="zh-CN" w:bidi="ar-SA"/>
    </w:rPr>
  </w:style>
  <w:style w:type="paragraph" w:styleId="4">
    <w:name w:val="Normal (Web)"/>
    <w:basedOn w:val="1"/>
    <w:next w:val="2"/>
    <w:qFormat/>
    <w:uiPriority w:val="0"/>
    <w:pPr>
      <w:widowControl w:val="0"/>
      <w:spacing w:before="100" w:beforeAutospacing="1" w:after="100" w:afterAutospacing="1"/>
      <w:ind w:left="0" w:right="0"/>
      <w:jc w:val="left"/>
    </w:pPr>
    <w:rPr>
      <w:rFonts w:ascii="等线" w:eastAsia="等线" w:cs="黑体"/>
      <w:kern w:val="0"/>
      <w:sz w:val="24"/>
      <w:szCs w:val="22"/>
      <w:lang w:val="en-US" w:eastAsia="zh-CN" w:bidi="ar"/>
    </w:rPr>
  </w:style>
  <w:style w:type="character" w:customStyle="1" w:styleId="7">
    <w:name w:val="15"/>
    <w:qFormat/>
    <w:uiPriority w:val="0"/>
    <w:rPr>
      <w:rFonts w:ascii="Calibri" w:hAnsi="Calibri" w:eastAsia="等线" w:cs="黑体"/>
      <w:b/>
      <w:kern w:val="2"/>
      <w:sz w:val="21"/>
      <w:szCs w:val="22"/>
      <w:lang w:val="en-US" w:eastAsia="zh-CN" w:bidi="ar-SA"/>
    </w:rPr>
  </w:style>
  <w:style w:type="paragraph" w:customStyle="1" w:styleId="8">
    <w:name w:val="Salutation"/>
    <w:basedOn w:val="1"/>
    <w:next w:val="1"/>
    <w:qFormat/>
    <w:uiPriority w:val="0"/>
    <w:rPr>
      <w:rFonts w:ascii="Times New Roman" w:hAnsi="Times New Roman" w:eastAsia="宋体"/>
      <w:lang w:val="en-US" w:eastAsia="zh-CN"/>
    </w:rPr>
  </w:style>
  <w:style w:type="paragraph" w:customStyle="1"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lang w:val="en-US" w:eastAsia="zh-CN"/>
    </w:rPr>
  </w:style>
  <w:style w:type="paragraph" w:customStyle="1" w:styleId="10">
    <w:name w:val="footer"/>
    <w:basedOn w:val="1"/>
    <w:qFormat/>
    <w:uiPriority w:val="0"/>
    <w:pPr>
      <w:tabs>
        <w:tab w:val="center" w:pos="4153"/>
        <w:tab w:val="right" w:pos="8306"/>
      </w:tabs>
      <w:snapToGrid w:val="0"/>
      <w:jc w:val="left"/>
    </w:pPr>
    <w:rPr>
      <w:rFonts w:ascii="Times New Roman" w:hAnsi="Times New Roman" w:eastAsia="宋体"/>
      <w:sz w:val="18"/>
      <w:lang w:val="en-US" w:eastAsia="zh-CN"/>
    </w:rPr>
  </w:style>
  <w:style w:type="character" w:customStyle="1" w:styleId="11">
    <w:name w:val="page number"/>
    <w:basedOn w:val="12"/>
    <w:qFormat/>
    <w:uiPriority w:val="0"/>
  </w:style>
  <w:style w:type="character" w:customStyle="1" w:styleId="12">
    <w:name w:val="Default Paragraph Fon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2024-10-30T07:59:00Z</dcterms:created>
  <dc:creator>刘清瑞</dc:creator>
  <cp:lastModifiedBy>刘清瑞</cp:lastModifiedBy>
  <dcterms:modified xsi:type="dcterms:W3CDTF">2024-10-30T08:00:13Z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90D03B91749344409222D31AA17F271C_11</vt:lpwstr>
  </property>
</Properties>
</file>