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80" w:rsidRPr="0054650E" w:rsidRDefault="005A7288" w:rsidP="00376D80">
      <w:pPr>
        <w:widowControl/>
        <w:jc w:val="center"/>
        <w:rPr>
          <w:rFonts w:ascii="微软雅黑" w:eastAsia="宋体" w:hAnsi="微软雅黑" w:cs="宋体"/>
          <w:b/>
          <w:color w:val="000000" w:themeColor="text1"/>
          <w:kern w:val="0"/>
          <w:sz w:val="48"/>
          <w:szCs w:val="48"/>
          <w:shd w:val="clear" w:color="auto" w:fill="FFFFFF"/>
          <w:rPrChange w:id="0" w:author="刘敏" w:date="2020-10-28T09:58:00Z">
            <w:rPr>
              <w:rFonts w:ascii="微软雅黑" w:eastAsia="宋体" w:hAnsi="微软雅黑" w:cs="宋体"/>
              <w:color w:val="000000" w:themeColor="text1"/>
              <w:kern w:val="0"/>
              <w:sz w:val="27"/>
              <w:szCs w:val="27"/>
              <w:shd w:val="clear" w:color="auto" w:fill="FFFFFF"/>
            </w:rPr>
          </w:rPrChange>
        </w:rPr>
      </w:pPr>
      <w:r w:rsidRPr="005A7288">
        <w:rPr>
          <w:rFonts w:ascii="微软雅黑" w:eastAsia="宋体" w:hAnsi="微软雅黑" w:cs="宋体"/>
          <w:b/>
          <w:color w:val="000000" w:themeColor="text1"/>
          <w:kern w:val="0"/>
          <w:sz w:val="48"/>
          <w:szCs w:val="48"/>
          <w:shd w:val="clear" w:color="auto" w:fill="FFFFFF"/>
          <w:rPrChange w:id="1" w:author="刘敏" w:date="2020-10-28T09:58:00Z">
            <w:rPr>
              <w:rFonts w:ascii="微软雅黑" w:eastAsia="宋体" w:hAnsi="微软雅黑" w:cs="宋体"/>
              <w:color w:val="000000" w:themeColor="text1"/>
              <w:kern w:val="0"/>
              <w:sz w:val="27"/>
              <w:szCs w:val="27"/>
              <w:shd w:val="clear" w:color="auto" w:fill="FFFFFF"/>
            </w:rPr>
          </w:rPrChange>
        </w:rPr>
        <w:t>中华人民共和国主席令</w:t>
      </w:r>
    </w:p>
    <w:p w:rsidR="00376D80" w:rsidRPr="0054650E" w:rsidRDefault="005A7288" w:rsidP="00376D80">
      <w:pPr>
        <w:widowControl/>
        <w:jc w:val="center"/>
        <w:rPr>
          <w:rFonts w:ascii="微软雅黑" w:eastAsia="宋体" w:hAnsi="微软雅黑" w:cs="宋体"/>
          <w:b/>
          <w:color w:val="000000" w:themeColor="text1"/>
          <w:kern w:val="0"/>
          <w:sz w:val="48"/>
          <w:szCs w:val="48"/>
          <w:shd w:val="clear" w:color="auto" w:fill="FFFFFF"/>
          <w:rPrChange w:id="2" w:author="刘敏" w:date="2020-10-28T09:58:00Z">
            <w:rPr>
              <w:rFonts w:ascii="微软雅黑" w:eastAsia="宋体" w:hAnsi="微软雅黑" w:cs="宋体"/>
              <w:color w:val="000000" w:themeColor="text1"/>
              <w:kern w:val="0"/>
              <w:sz w:val="27"/>
              <w:szCs w:val="27"/>
              <w:shd w:val="clear" w:color="auto" w:fill="FFFFFF"/>
            </w:rPr>
          </w:rPrChange>
        </w:rPr>
      </w:pPr>
      <w:r w:rsidRPr="005A7288">
        <w:rPr>
          <w:rFonts w:ascii="微软雅黑" w:eastAsia="宋体" w:hAnsi="微软雅黑" w:cs="宋体"/>
          <w:b/>
          <w:color w:val="000000" w:themeColor="text1"/>
          <w:kern w:val="0"/>
          <w:sz w:val="48"/>
          <w:szCs w:val="48"/>
          <w:shd w:val="clear" w:color="auto" w:fill="FFFFFF"/>
          <w:rPrChange w:id="3" w:author="刘敏" w:date="2020-10-28T09:58:00Z">
            <w:rPr>
              <w:rFonts w:ascii="微软雅黑" w:eastAsia="宋体" w:hAnsi="微软雅黑" w:cs="宋体"/>
              <w:color w:val="000000" w:themeColor="text1"/>
              <w:kern w:val="0"/>
              <w:sz w:val="27"/>
              <w:szCs w:val="27"/>
              <w:shd w:val="clear" w:color="auto" w:fill="FFFFFF"/>
            </w:rPr>
          </w:rPrChange>
        </w:rPr>
        <w:t>第四十五号</w:t>
      </w:r>
    </w:p>
    <w:p w:rsidR="00376D80" w:rsidRPr="0054650E" w:rsidRDefault="005A7288" w:rsidP="00376D80">
      <w:pPr>
        <w:widowControl/>
        <w:jc w:val="left"/>
        <w:rPr>
          <w:rFonts w:ascii="微软雅黑" w:eastAsia="宋体" w:hAnsi="微软雅黑" w:cs="宋体"/>
          <w:color w:val="000000" w:themeColor="text1"/>
          <w:kern w:val="0"/>
          <w:sz w:val="27"/>
          <w:szCs w:val="27"/>
        </w:rPr>
      </w:pPr>
      <w:r w:rsidRPr="005A7288">
        <w:rPr>
          <w:rFonts w:ascii="微软雅黑" w:eastAsia="宋体" w:hAnsi="微软雅黑" w:cs="宋体"/>
          <w:b/>
          <w:color w:val="000000" w:themeColor="text1"/>
          <w:kern w:val="0"/>
          <w:sz w:val="48"/>
          <w:szCs w:val="48"/>
          <w:rPrChange w:id="4" w:author="刘敏" w:date="2020-10-28T09:58:00Z">
            <w:rPr>
              <w:rFonts w:ascii="微软雅黑" w:eastAsia="宋体" w:hAnsi="微软雅黑" w:cs="宋体"/>
              <w:color w:val="000000" w:themeColor="text1"/>
              <w:kern w:val="0"/>
              <w:sz w:val="27"/>
              <w:szCs w:val="27"/>
            </w:rPr>
          </w:rPrChange>
        </w:rPr>
        <w:br/>
      </w:r>
      <w:r w:rsidRPr="005A7288">
        <w:rPr>
          <w:rFonts w:ascii="微软雅黑" w:eastAsia="宋体" w:hAnsi="微软雅黑" w:cs="宋体"/>
          <w:b/>
          <w:color w:val="000000" w:themeColor="text1"/>
          <w:kern w:val="0"/>
          <w:sz w:val="44"/>
          <w:szCs w:val="44"/>
          <w:rPrChange w:id="5" w:author="刘敏" w:date="2020-10-28T09:57:00Z">
            <w:rPr>
              <w:rFonts w:ascii="微软雅黑" w:eastAsia="宋体" w:hAnsi="微软雅黑" w:cs="宋体"/>
              <w:color w:val="000000" w:themeColor="text1"/>
              <w:kern w:val="0"/>
              <w:sz w:val="27"/>
              <w:szCs w:val="27"/>
            </w:rPr>
          </w:rPrChange>
        </w:rPr>
        <w:br/>
      </w:r>
      <w:r w:rsidR="00376D80" w:rsidRPr="0054650E">
        <w:rPr>
          <w:rFonts w:ascii="微软雅黑" w:eastAsia="宋体" w:hAnsi="微软雅黑" w:cs="宋体" w:hint="eastAsia"/>
          <w:color w:val="000000" w:themeColor="text1"/>
          <w:kern w:val="0"/>
          <w:sz w:val="27"/>
          <w:szCs w:val="27"/>
          <w:shd w:val="clear" w:color="auto" w:fill="FFFFFF"/>
        </w:rPr>
        <w:t xml:space="preserve">    </w:t>
      </w:r>
      <w:r w:rsidR="002F4259" w:rsidRPr="0054650E">
        <w:rPr>
          <w:rFonts w:ascii="微软雅黑" w:eastAsia="宋体" w:hAnsi="微软雅黑" w:cs="宋体"/>
          <w:color w:val="000000" w:themeColor="text1"/>
          <w:kern w:val="0"/>
          <w:sz w:val="27"/>
          <w:szCs w:val="27"/>
          <w:shd w:val="clear" w:color="auto" w:fill="FFFFFF"/>
        </w:rPr>
        <w:t>《中华人民共和国民法典》已由中华人民共和国第十三届全国人民代表大会第三次会议于</w:t>
      </w:r>
      <w:r w:rsidR="002F4259" w:rsidRPr="0054650E">
        <w:rPr>
          <w:rFonts w:ascii="微软雅黑" w:eastAsia="宋体" w:hAnsi="微软雅黑" w:cs="宋体"/>
          <w:color w:val="000000" w:themeColor="text1"/>
          <w:kern w:val="0"/>
          <w:sz w:val="27"/>
          <w:szCs w:val="27"/>
          <w:shd w:val="clear" w:color="auto" w:fill="FFFFFF"/>
        </w:rPr>
        <w:t>2020</w:t>
      </w:r>
      <w:r w:rsidR="002F4259" w:rsidRPr="0054650E">
        <w:rPr>
          <w:rFonts w:ascii="微软雅黑" w:eastAsia="宋体" w:hAnsi="微软雅黑" w:cs="宋体"/>
          <w:color w:val="000000" w:themeColor="text1"/>
          <w:kern w:val="0"/>
          <w:sz w:val="27"/>
          <w:szCs w:val="27"/>
          <w:shd w:val="clear" w:color="auto" w:fill="FFFFFF"/>
        </w:rPr>
        <w:t>年</w:t>
      </w:r>
      <w:r w:rsidR="002F4259" w:rsidRPr="0054650E">
        <w:rPr>
          <w:rFonts w:ascii="微软雅黑" w:eastAsia="宋体" w:hAnsi="微软雅黑" w:cs="宋体"/>
          <w:color w:val="000000" w:themeColor="text1"/>
          <w:kern w:val="0"/>
          <w:sz w:val="27"/>
          <w:szCs w:val="27"/>
          <w:shd w:val="clear" w:color="auto" w:fill="FFFFFF"/>
        </w:rPr>
        <w:t>5</w:t>
      </w:r>
      <w:r w:rsidR="002F4259" w:rsidRPr="0054650E">
        <w:rPr>
          <w:rFonts w:ascii="微软雅黑" w:eastAsia="宋体" w:hAnsi="微软雅黑" w:cs="宋体"/>
          <w:color w:val="000000" w:themeColor="text1"/>
          <w:kern w:val="0"/>
          <w:sz w:val="27"/>
          <w:szCs w:val="27"/>
          <w:shd w:val="clear" w:color="auto" w:fill="FFFFFF"/>
        </w:rPr>
        <w:t>月</w:t>
      </w:r>
      <w:r w:rsidR="002F4259" w:rsidRPr="0054650E">
        <w:rPr>
          <w:rFonts w:ascii="微软雅黑" w:eastAsia="宋体" w:hAnsi="微软雅黑" w:cs="宋体"/>
          <w:color w:val="000000" w:themeColor="text1"/>
          <w:kern w:val="0"/>
          <w:sz w:val="27"/>
          <w:szCs w:val="27"/>
          <w:shd w:val="clear" w:color="auto" w:fill="FFFFFF"/>
        </w:rPr>
        <w:t>28</w:t>
      </w:r>
      <w:r w:rsidR="002F4259" w:rsidRPr="0054650E">
        <w:rPr>
          <w:rFonts w:ascii="微软雅黑" w:eastAsia="宋体" w:hAnsi="微软雅黑" w:cs="宋体"/>
          <w:color w:val="000000" w:themeColor="text1"/>
          <w:kern w:val="0"/>
          <w:sz w:val="27"/>
          <w:szCs w:val="27"/>
          <w:shd w:val="clear" w:color="auto" w:fill="FFFFFF"/>
        </w:rPr>
        <w:t>日通过</w:t>
      </w:r>
      <w:r w:rsidR="002F4259" w:rsidRPr="0054650E">
        <w:rPr>
          <w:rFonts w:ascii="微软雅黑" w:eastAsia="宋体" w:hAnsi="微软雅黑" w:cs="宋体"/>
          <w:color w:val="000000" w:themeColor="text1"/>
          <w:kern w:val="0"/>
          <w:sz w:val="27"/>
          <w:szCs w:val="27"/>
          <w:shd w:val="clear" w:color="auto" w:fill="FFFFFF"/>
        </w:rPr>
        <w:t>,</w:t>
      </w:r>
      <w:r w:rsidR="002F4259" w:rsidRPr="0054650E">
        <w:rPr>
          <w:rFonts w:ascii="微软雅黑" w:eastAsia="宋体" w:hAnsi="微软雅黑" w:cs="宋体"/>
          <w:color w:val="000000" w:themeColor="text1"/>
          <w:kern w:val="0"/>
          <w:sz w:val="27"/>
          <w:szCs w:val="27"/>
          <w:shd w:val="clear" w:color="auto" w:fill="FFFFFF"/>
        </w:rPr>
        <w:t>现予公布</w:t>
      </w:r>
      <w:r w:rsidR="002F4259" w:rsidRPr="0054650E">
        <w:rPr>
          <w:rFonts w:ascii="微软雅黑" w:eastAsia="宋体" w:hAnsi="微软雅黑" w:cs="宋体"/>
          <w:color w:val="000000" w:themeColor="text1"/>
          <w:kern w:val="0"/>
          <w:sz w:val="27"/>
          <w:szCs w:val="27"/>
          <w:shd w:val="clear" w:color="auto" w:fill="FFFFFF"/>
        </w:rPr>
        <w:t>,</w:t>
      </w:r>
      <w:r w:rsidR="002F4259" w:rsidRPr="0054650E">
        <w:rPr>
          <w:rFonts w:ascii="微软雅黑" w:eastAsia="宋体" w:hAnsi="微软雅黑" w:cs="宋体"/>
          <w:color w:val="000000" w:themeColor="text1"/>
          <w:kern w:val="0"/>
          <w:sz w:val="27"/>
          <w:szCs w:val="27"/>
          <w:shd w:val="clear" w:color="auto" w:fill="FFFFFF"/>
        </w:rPr>
        <w:t>自</w:t>
      </w:r>
      <w:r w:rsidR="002F4259" w:rsidRPr="0054650E">
        <w:rPr>
          <w:rFonts w:ascii="微软雅黑" w:eastAsia="宋体" w:hAnsi="微软雅黑" w:cs="宋体"/>
          <w:color w:val="000000" w:themeColor="text1"/>
          <w:kern w:val="0"/>
          <w:sz w:val="27"/>
          <w:szCs w:val="27"/>
          <w:shd w:val="clear" w:color="auto" w:fill="FFFFFF"/>
        </w:rPr>
        <w:t>2021</w:t>
      </w:r>
      <w:r w:rsidR="002F4259" w:rsidRPr="0054650E">
        <w:rPr>
          <w:rFonts w:ascii="微软雅黑" w:eastAsia="宋体" w:hAnsi="微软雅黑" w:cs="宋体"/>
          <w:color w:val="000000" w:themeColor="text1"/>
          <w:kern w:val="0"/>
          <w:sz w:val="27"/>
          <w:szCs w:val="27"/>
          <w:shd w:val="clear" w:color="auto" w:fill="FFFFFF"/>
        </w:rPr>
        <w:t>年</w:t>
      </w:r>
      <w:r w:rsidR="002F4259" w:rsidRPr="0054650E">
        <w:rPr>
          <w:rFonts w:ascii="微软雅黑" w:eastAsia="宋体" w:hAnsi="微软雅黑" w:cs="宋体"/>
          <w:color w:val="000000" w:themeColor="text1"/>
          <w:kern w:val="0"/>
          <w:sz w:val="27"/>
          <w:szCs w:val="27"/>
          <w:shd w:val="clear" w:color="auto" w:fill="FFFFFF"/>
        </w:rPr>
        <w:t>1</w:t>
      </w:r>
      <w:r w:rsidR="002F4259" w:rsidRPr="0054650E">
        <w:rPr>
          <w:rFonts w:ascii="微软雅黑" w:eastAsia="宋体" w:hAnsi="微软雅黑" w:cs="宋体"/>
          <w:color w:val="000000" w:themeColor="text1"/>
          <w:kern w:val="0"/>
          <w:sz w:val="27"/>
          <w:szCs w:val="27"/>
          <w:shd w:val="clear" w:color="auto" w:fill="FFFFFF"/>
        </w:rPr>
        <w:t>月</w:t>
      </w:r>
      <w:r w:rsidR="002F4259" w:rsidRPr="0054650E">
        <w:rPr>
          <w:rFonts w:ascii="微软雅黑" w:eastAsia="宋体" w:hAnsi="微软雅黑" w:cs="宋体"/>
          <w:color w:val="000000" w:themeColor="text1"/>
          <w:kern w:val="0"/>
          <w:sz w:val="27"/>
          <w:szCs w:val="27"/>
          <w:shd w:val="clear" w:color="auto" w:fill="FFFFFF"/>
        </w:rPr>
        <w:t>1</w:t>
      </w:r>
      <w:r w:rsidR="002F4259" w:rsidRPr="0054650E">
        <w:rPr>
          <w:rFonts w:ascii="微软雅黑" w:eastAsia="宋体" w:hAnsi="微软雅黑" w:cs="宋体"/>
          <w:color w:val="000000" w:themeColor="text1"/>
          <w:kern w:val="0"/>
          <w:sz w:val="27"/>
          <w:szCs w:val="27"/>
          <w:shd w:val="clear" w:color="auto" w:fill="FFFFFF"/>
        </w:rPr>
        <w:t>日起施行。</w:t>
      </w:r>
    </w:p>
    <w:p w:rsidR="00376D80" w:rsidRPr="0054650E" w:rsidRDefault="002F4259" w:rsidP="00376D80">
      <w:pPr>
        <w:widowControl/>
        <w:jc w:val="center"/>
        <w:rPr>
          <w:rFonts w:ascii="微软雅黑" w:eastAsia="宋体" w:hAnsi="微软雅黑" w:cs="宋体"/>
          <w:color w:val="000000" w:themeColor="text1"/>
          <w:kern w:val="0"/>
          <w:sz w:val="27"/>
          <w:szCs w:val="27"/>
        </w:rPr>
      </w:pP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rPr>
        <w:br/>
      </w:r>
      <w:r w:rsidR="00376D80" w:rsidRPr="0054650E">
        <w:rPr>
          <w:rFonts w:ascii="微软雅黑" w:eastAsia="宋体" w:hAnsi="微软雅黑" w:cs="宋体" w:hint="eastAsia"/>
          <w:color w:val="000000" w:themeColor="text1"/>
          <w:kern w:val="0"/>
          <w:sz w:val="27"/>
          <w:szCs w:val="27"/>
          <w:shd w:val="clear" w:color="auto" w:fill="FFFFFF"/>
        </w:rPr>
        <w:t xml:space="preserve">                         </w:t>
      </w:r>
      <w:r w:rsidRPr="0054650E">
        <w:rPr>
          <w:rFonts w:ascii="微软雅黑" w:eastAsia="宋体" w:hAnsi="微软雅黑" w:cs="宋体"/>
          <w:color w:val="000000" w:themeColor="text1"/>
          <w:kern w:val="0"/>
          <w:sz w:val="27"/>
          <w:szCs w:val="27"/>
          <w:shd w:val="clear" w:color="auto" w:fill="FFFFFF"/>
        </w:rPr>
        <w:t>中华人民共和国主席　习近平</w:t>
      </w:r>
    </w:p>
    <w:p w:rsidR="00376D80" w:rsidRPr="0054650E" w:rsidRDefault="00376D80" w:rsidP="00376D80">
      <w:pPr>
        <w:widowControl/>
        <w:jc w:val="center"/>
        <w:rPr>
          <w:rFonts w:ascii="微软雅黑" w:eastAsia="宋体" w:hAnsi="微软雅黑" w:cs="宋体"/>
          <w:color w:val="000000" w:themeColor="text1"/>
          <w:kern w:val="0"/>
          <w:sz w:val="27"/>
          <w:szCs w:val="27"/>
        </w:rPr>
      </w:pPr>
      <w:r w:rsidRPr="0054650E">
        <w:rPr>
          <w:rFonts w:ascii="微软雅黑" w:eastAsia="宋体" w:hAnsi="微软雅黑" w:cs="宋体" w:hint="eastAsia"/>
          <w:color w:val="000000" w:themeColor="text1"/>
          <w:kern w:val="0"/>
          <w:sz w:val="27"/>
          <w:szCs w:val="27"/>
          <w:shd w:val="clear" w:color="auto" w:fill="FFFFFF"/>
        </w:rPr>
        <w:t xml:space="preserve">                             </w:t>
      </w:r>
      <w:r w:rsidR="002F4259" w:rsidRPr="0054650E">
        <w:rPr>
          <w:rFonts w:ascii="微软雅黑" w:eastAsia="宋体" w:hAnsi="微软雅黑" w:cs="宋体"/>
          <w:color w:val="000000" w:themeColor="text1"/>
          <w:kern w:val="0"/>
          <w:sz w:val="27"/>
          <w:szCs w:val="27"/>
          <w:shd w:val="clear" w:color="auto" w:fill="FFFFFF"/>
        </w:rPr>
        <w:t>2020</w:t>
      </w:r>
      <w:r w:rsidR="002F4259" w:rsidRPr="0054650E">
        <w:rPr>
          <w:rFonts w:ascii="微软雅黑" w:eastAsia="宋体" w:hAnsi="微软雅黑" w:cs="宋体"/>
          <w:color w:val="000000" w:themeColor="text1"/>
          <w:kern w:val="0"/>
          <w:sz w:val="27"/>
          <w:szCs w:val="27"/>
          <w:shd w:val="clear" w:color="auto" w:fill="FFFFFF"/>
        </w:rPr>
        <w:t>年</w:t>
      </w:r>
      <w:r w:rsidR="002F4259" w:rsidRPr="0054650E">
        <w:rPr>
          <w:rFonts w:ascii="微软雅黑" w:eastAsia="宋体" w:hAnsi="微软雅黑" w:cs="宋体"/>
          <w:color w:val="000000" w:themeColor="text1"/>
          <w:kern w:val="0"/>
          <w:sz w:val="27"/>
          <w:szCs w:val="27"/>
          <w:shd w:val="clear" w:color="auto" w:fill="FFFFFF"/>
        </w:rPr>
        <w:t>5</w:t>
      </w:r>
      <w:r w:rsidR="002F4259" w:rsidRPr="0054650E">
        <w:rPr>
          <w:rFonts w:ascii="微软雅黑" w:eastAsia="宋体" w:hAnsi="微软雅黑" w:cs="宋体"/>
          <w:color w:val="000000" w:themeColor="text1"/>
          <w:kern w:val="0"/>
          <w:sz w:val="27"/>
          <w:szCs w:val="27"/>
          <w:shd w:val="clear" w:color="auto" w:fill="FFFFFF"/>
        </w:rPr>
        <w:t>月</w:t>
      </w:r>
      <w:r w:rsidR="002F4259" w:rsidRPr="0054650E">
        <w:rPr>
          <w:rFonts w:ascii="微软雅黑" w:eastAsia="宋体" w:hAnsi="微软雅黑" w:cs="宋体"/>
          <w:color w:val="000000" w:themeColor="text1"/>
          <w:kern w:val="0"/>
          <w:sz w:val="27"/>
          <w:szCs w:val="27"/>
          <w:shd w:val="clear" w:color="auto" w:fill="FFFFFF"/>
        </w:rPr>
        <w:t>28</w:t>
      </w:r>
      <w:r w:rsidR="002F4259" w:rsidRPr="0054650E">
        <w:rPr>
          <w:rFonts w:ascii="微软雅黑" w:eastAsia="宋体" w:hAnsi="微软雅黑" w:cs="宋体"/>
          <w:color w:val="000000" w:themeColor="text1"/>
          <w:kern w:val="0"/>
          <w:sz w:val="27"/>
          <w:szCs w:val="27"/>
          <w:shd w:val="clear" w:color="auto" w:fill="FFFFFF"/>
        </w:rPr>
        <w:t>日</w:t>
      </w:r>
    </w:p>
    <w:p w:rsidR="00376D80" w:rsidRPr="00A9265A" w:rsidRDefault="002F4259" w:rsidP="00376D80">
      <w:pPr>
        <w:widowControl/>
        <w:jc w:val="center"/>
        <w:rPr>
          <w:rFonts w:ascii="微软雅黑" w:eastAsia="宋体" w:hAnsi="微软雅黑" w:cs="宋体"/>
          <w:b/>
          <w:color w:val="000000" w:themeColor="text1"/>
          <w:kern w:val="0"/>
          <w:sz w:val="44"/>
          <w:szCs w:val="44"/>
          <w:rPrChange w:id="6" w:author="王影" w:date="2020-10-28T10:01:00Z">
            <w:rPr>
              <w:rFonts w:ascii="微软雅黑" w:eastAsia="宋体" w:hAnsi="微软雅黑" w:cs="宋体"/>
              <w:color w:val="000000" w:themeColor="text1"/>
              <w:kern w:val="0"/>
              <w:sz w:val="27"/>
              <w:szCs w:val="27"/>
            </w:rPr>
          </w:rPrChange>
        </w:rPr>
      </w:pP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rPr>
        <w:br/>
      </w:r>
      <w:r w:rsidRPr="00A9265A">
        <w:rPr>
          <w:rFonts w:ascii="微软雅黑" w:eastAsia="宋体" w:hAnsi="微软雅黑" w:cs="宋体"/>
          <w:b/>
          <w:color w:val="000000" w:themeColor="text1"/>
          <w:kern w:val="0"/>
          <w:sz w:val="44"/>
          <w:szCs w:val="44"/>
          <w:shd w:val="clear" w:color="auto" w:fill="FFFFFF"/>
          <w:rPrChange w:id="7" w:author="王影" w:date="2020-10-28T10:01:00Z">
            <w:rPr>
              <w:rFonts w:ascii="微软雅黑" w:eastAsia="宋体" w:hAnsi="微软雅黑" w:cs="宋体"/>
              <w:color w:val="000000" w:themeColor="text1"/>
              <w:kern w:val="0"/>
              <w:sz w:val="27"/>
              <w:szCs w:val="27"/>
              <w:shd w:val="clear" w:color="auto" w:fill="FFFFFF"/>
            </w:rPr>
          </w:rPrChange>
        </w:rPr>
        <w:t>中华人民共和国民法典</w:t>
      </w:r>
    </w:p>
    <w:p w:rsidR="00376D80" w:rsidRPr="0054650E" w:rsidRDefault="002F4259" w:rsidP="00376D80">
      <w:pPr>
        <w:widowControl/>
        <w:jc w:val="center"/>
        <w:rPr>
          <w:rFonts w:ascii="微软雅黑" w:eastAsia="宋体" w:hAnsi="微软雅黑" w:cs="宋体"/>
          <w:color w:val="000000" w:themeColor="text1"/>
          <w:kern w:val="0"/>
          <w:sz w:val="27"/>
          <w:szCs w:val="27"/>
        </w:rPr>
      </w:pP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(2020</w:t>
      </w:r>
      <w:r w:rsidRPr="0054650E">
        <w:rPr>
          <w:rFonts w:ascii="微软雅黑" w:eastAsia="宋体" w:hAnsi="微软雅黑" w:cs="宋体"/>
          <w:color w:val="000000" w:themeColor="text1"/>
          <w:kern w:val="0"/>
          <w:sz w:val="27"/>
          <w:szCs w:val="27"/>
          <w:shd w:val="clear" w:color="auto" w:fill="FFFFFF"/>
        </w:rPr>
        <w:t>年</w:t>
      </w:r>
      <w:r w:rsidRPr="0054650E">
        <w:rPr>
          <w:rFonts w:ascii="微软雅黑" w:eastAsia="宋体" w:hAnsi="微软雅黑" w:cs="宋体"/>
          <w:color w:val="000000" w:themeColor="text1"/>
          <w:kern w:val="0"/>
          <w:sz w:val="27"/>
          <w:szCs w:val="27"/>
          <w:shd w:val="clear" w:color="auto" w:fill="FFFFFF"/>
        </w:rPr>
        <w:t>5</w:t>
      </w:r>
      <w:r w:rsidRPr="0054650E">
        <w:rPr>
          <w:rFonts w:ascii="微软雅黑" w:eastAsia="宋体" w:hAnsi="微软雅黑" w:cs="宋体"/>
          <w:color w:val="000000" w:themeColor="text1"/>
          <w:kern w:val="0"/>
          <w:sz w:val="27"/>
          <w:szCs w:val="27"/>
          <w:shd w:val="clear" w:color="auto" w:fill="FFFFFF"/>
        </w:rPr>
        <w:t>月</w:t>
      </w:r>
      <w:r w:rsidRPr="0054650E">
        <w:rPr>
          <w:rFonts w:ascii="微软雅黑" w:eastAsia="宋体" w:hAnsi="微软雅黑" w:cs="宋体"/>
          <w:color w:val="000000" w:themeColor="text1"/>
          <w:kern w:val="0"/>
          <w:sz w:val="27"/>
          <w:szCs w:val="27"/>
          <w:shd w:val="clear" w:color="auto" w:fill="FFFFFF"/>
        </w:rPr>
        <w:t>28</w:t>
      </w:r>
      <w:r w:rsidRPr="0054650E">
        <w:rPr>
          <w:rFonts w:ascii="微软雅黑" w:eastAsia="宋体" w:hAnsi="微软雅黑" w:cs="宋体"/>
          <w:color w:val="000000" w:themeColor="text1"/>
          <w:kern w:val="0"/>
          <w:sz w:val="27"/>
          <w:szCs w:val="27"/>
          <w:shd w:val="clear" w:color="auto" w:fill="FFFFFF"/>
        </w:rPr>
        <w:t>日第十三届全国人民代表大会第三次会议通过</w:t>
      </w:r>
      <w:r w:rsidRPr="0054650E">
        <w:rPr>
          <w:rFonts w:ascii="微软雅黑" w:eastAsia="宋体" w:hAnsi="微软雅黑" w:cs="宋体"/>
          <w:color w:val="000000" w:themeColor="text1"/>
          <w:kern w:val="0"/>
          <w:sz w:val="27"/>
          <w:szCs w:val="27"/>
          <w:shd w:val="clear" w:color="auto" w:fill="FFFFFF"/>
        </w:rPr>
        <w:t>)</w:t>
      </w:r>
    </w:p>
    <w:p w:rsidR="0054650E" w:rsidRDefault="002F4259" w:rsidP="00376D80">
      <w:pPr>
        <w:widowControl/>
        <w:jc w:val="center"/>
        <w:rPr>
          <w:ins w:id="8" w:author="刘敏" w:date="2020-10-28T09:57:00Z"/>
          <w:rFonts w:ascii="微软雅黑" w:eastAsia="宋体" w:hAnsi="微软雅黑" w:cs="宋体"/>
          <w:color w:val="000000" w:themeColor="text1"/>
          <w:kern w:val="0"/>
          <w:sz w:val="27"/>
          <w:szCs w:val="27"/>
        </w:rPr>
      </w:pPr>
      <w:r w:rsidRPr="0054650E">
        <w:rPr>
          <w:rFonts w:ascii="微软雅黑" w:eastAsia="宋体" w:hAnsi="微软雅黑" w:cs="宋体"/>
          <w:color w:val="000000" w:themeColor="text1"/>
          <w:kern w:val="0"/>
          <w:sz w:val="27"/>
          <w:szCs w:val="27"/>
        </w:rPr>
        <w:br/>
      </w:r>
    </w:p>
    <w:p w:rsidR="0054650E" w:rsidRDefault="0054650E" w:rsidP="00376D80">
      <w:pPr>
        <w:widowControl/>
        <w:jc w:val="center"/>
        <w:rPr>
          <w:ins w:id="9" w:author="刘敏" w:date="2020-10-28T09:57:00Z"/>
          <w:rFonts w:ascii="微软雅黑" w:eastAsia="宋体" w:hAnsi="微软雅黑" w:cs="宋体"/>
          <w:color w:val="000000" w:themeColor="text1"/>
          <w:kern w:val="0"/>
          <w:sz w:val="27"/>
          <w:szCs w:val="27"/>
        </w:rPr>
      </w:pPr>
    </w:p>
    <w:p w:rsidR="0054650E" w:rsidRDefault="0054650E" w:rsidP="00376D80">
      <w:pPr>
        <w:widowControl/>
        <w:jc w:val="center"/>
        <w:rPr>
          <w:ins w:id="10" w:author="刘敏" w:date="2020-10-28T09:57:00Z"/>
          <w:rFonts w:ascii="微软雅黑" w:eastAsia="宋体" w:hAnsi="微软雅黑" w:cs="宋体"/>
          <w:color w:val="000000" w:themeColor="text1"/>
          <w:kern w:val="0"/>
          <w:sz w:val="27"/>
          <w:szCs w:val="27"/>
        </w:rPr>
      </w:pPr>
    </w:p>
    <w:p w:rsidR="00376D80" w:rsidRPr="0054650E" w:rsidRDefault="002F4259" w:rsidP="00376D80">
      <w:pPr>
        <w:widowControl/>
        <w:jc w:val="center"/>
        <w:rPr>
          <w:rFonts w:ascii="微软雅黑" w:eastAsia="宋体" w:hAnsi="微软雅黑" w:cs="宋体"/>
          <w:b/>
          <w:color w:val="000000" w:themeColor="text1"/>
          <w:kern w:val="0"/>
          <w:sz w:val="48"/>
          <w:szCs w:val="48"/>
          <w:rPrChange w:id="11" w:author="刘敏" w:date="2020-10-28T09:57:00Z">
            <w:rPr>
              <w:rFonts w:ascii="微软雅黑" w:eastAsia="宋体" w:hAnsi="微软雅黑" w:cs="宋体"/>
              <w:color w:val="000000" w:themeColor="text1"/>
              <w:kern w:val="0"/>
              <w:sz w:val="27"/>
              <w:szCs w:val="27"/>
            </w:rPr>
          </w:rPrChange>
        </w:rPr>
      </w:pPr>
      <w:r w:rsidRPr="0054650E">
        <w:rPr>
          <w:rFonts w:ascii="微软雅黑" w:eastAsia="宋体" w:hAnsi="微软雅黑" w:cs="宋体"/>
          <w:color w:val="000000" w:themeColor="text1"/>
          <w:kern w:val="0"/>
          <w:sz w:val="27"/>
          <w:szCs w:val="27"/>
        </w:rPr>
        <w:lastRenderedPageBreak/>
        <w:br/>
      </w:r>
      <w:r w:rsidR="005A7288" w:rsidRPr="005A7288">
        <w:rPr>
          <w:rFonts w:ascii="微软雅黑" w:eastAsia="宋体" w:hAnsi="微软雅黑" w:cs="宋体"/>
          <w:b/>
          <w:color w:val="000000" w:themeColor="text1"/>
          <w:kern w:val="0"/>
          <w:sz w:val="48"/>
          <w:szCs w:val="48"/>
          <w:shd w:val="clear" w:color="auto" w:fill="FFFFFF"/>
          <w:rPrChange w:id="12" w:author="刘敏" w:date="2020-10-28T09:57:00Z">
            <w:rPr>
              <w:rFonts w:ascii="微软雅黑" w:eastAsia="宋体" w:hAnsi="微软雅黑" w:cs="宋体"/>
              <w:color w:val="000000" w:themeColor="text1"/>
              <w:kern w:val="0"/>
              <w:sz w:val="27"/>
              <w:szCs w:val="27"/>
              <w:shd w:val="clear" w:color="auto" w:fill="FFFFFF"/>
            </w:rPr>
          </w:rPrChange>
        </w:rPr>
        <w:t>目　　录</w:t>
      </w:r>
    </w:p>
    <w:p w:rsidR="002F4259" w:rsidRPr="0054650E" w:rsidRDefault="002F4259" w:rsidP="006D56CC">
      <w:pPr>
        <w:widowControl/>
        <w:rPr>
          <w:ins w:id="13" w:author="Unknown"/>
          <w:rFonts w:ascii="微软雅黑" w:eastAsia="宋体" w:hAnsi="微软雅黑" w:cs="宋体"/>
          <w:color w:val="000000" w:themeColor="text1"/>
          <w:kern w:val="0"/>
          <w:sz w:val="24"/>
          <w:szCs w:val="24"/>
        </w:rPr>
      </w:pP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第一编　总　　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基本规定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自然人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民事权利能力和民事行为能力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监　　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宣告失踪和宣告死亡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第四节　个体工商户和农村承包经营户</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法　　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营利法人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非营利法人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第四节　特别法人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非法人组织</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第五章　民事权利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第六章　民事法律行为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意思表示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民事法律行为的效力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第四节　民事法律行为的附条件和附期限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第七章　代　　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委托代理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代理终止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第八章　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第九章　诉讼时效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第十章　期间计算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第二编　物　　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第一分编　通　　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物权的设立、变更、转让和消灭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不动产登记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动产交付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其他规定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物权的保护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第二分编　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第五章　国家所有权和集体所有权、私人所有权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第六章　业主的建筑物区分所有权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第七章　相邻关系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第八章　共　　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第九章　所有权取得的特别规定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第三分编　用益物权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第十一章　土地承包经营权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第十二章　建设用地使用权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第十三章　宅基地使用权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第十四章　居住权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第十五章　地役权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第四分编　担保物权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第十六章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第十七章　抵押权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一般抵押权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最高额抵押权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第十八章　质　　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动产质权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权利质权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第十九章　留置权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第五分编　占　　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第二十章　占　　有</w:t>
      </w:r>
      <w:del w:id="14" w:author="刘敏" w:date="2020-10-28T09:58:00Z">
        <w:r w:rsidRPr="0054650E" w:rsidDel="0054650E">
          <w:rPr>
            <w:rFonts w:ascii="微软雅黑" w:eastAsia="宋体" w:hAnsi="微软雅黑" w:cs="宋体"/>
            <w:color w:val="000000" w:themeColor="text1"/>
            <w:kern w:val="0"/>
            <w:sz w:val="27"/>
            <w:szCs w:val="27"/>
          </w:rPr>
          <w:br/>
        </w:r>
        <w:r w:rsidRPr="0054650E" w:rsidDel="0054650E">
          <w:rPr>
            <w:rFonts w:ascii="微软雅黑" w:eastAsia="宋体" w:hAnsi="微软雅黑" w:cs="宋体"/>
            <w:color w:val="000000" w:themeColor="text1"/>
            <w:kern w:val="0"/>
            <w:sz w:val="27"/>
            <w:szCs w:val="27"/>
          </w:rPr>
          <w:br/>
        </w:r>
      </w:del>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第三编　合　　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第一分编　通　　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第二章　合同的订立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合同的效力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合同的履行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第五章　合同的保全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第六章　合同的变更和转让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第七章　合同的权利义务终止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第八章　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第二分编　典型合同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第九章　买卖合同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第十章　供用电、水、气、热力合同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第十一章　赠与合同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第十二章　借款合同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第十三章　保证合同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保证责任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第十四章　租赁合同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第十五章　融资租赁合同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第十六章　保理合同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第十七章　承揽合同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第十八章　建设工程合同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第十九章　运输合同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第二节　客运合同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货运合同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第四节　多式联运合同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第二十章　技术合同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技术开发合同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技术转让合同和技术许可合同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第四节　技术咨询合同和技术服务合同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第二十一章　保管合同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第二十二章　仓储合同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第二十三章　委托合同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第二十四章　物业服务合同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第二十五章　行纪合同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第二十六章　中介合同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第二十七章　合伙合同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第三分编　准合同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第二十八章　无因管理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第二十九章　不当得利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第四编　人格权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生命权、身体权和健康权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姓名权和名称权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第四章　肖像权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第五章　名誉权和荣誉权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第六章　隐私权和个人信息保护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第五编　婚姻家庭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结　　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家庭关系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夫妻关系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父母子女关系和其他近亲属关系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离　　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第五章　收　　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收养关系的成立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收养的效力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收养关系的解除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第六编　继　　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法定继承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遗嘱继承和遗赠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遗产的处理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第七编　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损害赔偿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第三章　责任主体的特殊规定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产品责任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第五章　机动车交通事故责任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第六章　医疗损害责任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第七章　环境污染和生态破坏责任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第八章　高度危险责任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第九章　饲养动物损害责任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第十章　建筑物和物件损害责任</w:t>
      </w:r>
      <w:r w:rsidRPr="0054650E">
        <w:rPr>
          <w:rFonts w:ascii="微软雅黑" w:eastAsia="宋体" w:hAnsi="微软雅黑" w:cs="宋体"/>
          <w:color w:val="000000" w:themeColor="text1"/>
          <w:kern w:val="0"/>
          <w:sz w:val="27"/>
          <w:szCs w:val="27"/>
        </w:rPr>
        <w:br/>
      </w:r>
      <w:r w:rsidR="005A7288" w:rsidRPr="005A7288">
        <w:rPr>
          <w:rFonts w:ascii="微软雅黑" w:eastAsia="宋体" w:hAnsi="微软雅黑" w:cs="宋体"/>
          <w:b/>
          <w:color w:val="000000" w:themeColor="text1"/>
          <w:kern w:val="0"/>
          <w:sz w:val="27"/>
          <w:szCs w:val="27"/>
          <w:shd w:val="clear" w:color="auto" w:fill="FFFFFF"/>
          <w:rPrChange w:id="15" w:author="刘敏" w:date="2020-10-28T09:58:00Z">
            <w:rPr>
              <w:rFonts w:ascii="微软雅黑" w:eastAsia="宋体" w:hAnsi="微软雅黑" w:cs="宋体"/>
              <w:color w:val="000000" w:themeColor="text1"/>
              <w:kern w:val="0"/>
              <w:sz w:val="27"/>
              <w:szCs w:val="27"/>
              <w:shd w:val="clear" w:color="auto" w:fill="FFFFFF"/>
            </w:rPr>
          </w:rPrChange>
        </w:rPr>
        <w:t>附　　则</w:t>
      </w:r>
      <w:r w:rsidR="005A7288" w:rsidRPr="005A7288">
        <w:rPr>
          <w:rFonts w:ascii="微软雅黑" w:eastAsia="宋体" w:hAnsi="微软雅黑" w:cs="宋体"/>
          <w:b/>
          <w:color w:val="000000" w:themeColor="text1"/>
          <w:kern w:val="0"/>
          <w:sz w:val="27"/>
          <w:szCs w:val="27"/>
          <w:rPrChange w:id="16" w:author="刘敏" w:date="2020-10-28T09:58:00Z">
            <w:rPr>
              <w:rFonts w:ascii="微软雅黑" w:eastAsia="宋体" w:hAnsi="微软雅黑" w:cs="宋体"/>
              <w:color w:val="000000" w:themeColor="text1"/>
              <w:kern w:val="0"/>
              <w:sz w:val="27"/>
              <w:szCs w:val="27"/>
            </w:rPr>
          </w:rPrChange>
        </w:rPr>
        <w:br/>
      </w:r>
      <w:r w:rsidR="005A7288" w:rsidRPr="005A7288">
        <w:rPr>
          <w:rFonts w:ascii="微软雅黑" w:eastAsia="宋体" w:hAnsi="微软雅黑" w:cs="宋体"/>
          <w:b/>
          <w:color w:val="000000" w:themeColor="text1"/>
          <w:kern w:val="0"/>
          <w:sz w:val="27"/>
          <w:szCs w:val="27"/>
          <w:rPrChange w:id="17" w:author="刘敏" w:date="2020-10-28T09:58:00Z">
            <w:rPr>
              <w:rFonts w:ascii="微软雅黑" w:eastAsia="宋体" w:hAnsi="微软雅黑" w:cs="宋体"/>
              <w:color w:val="000000" w:themeColor="text1"/>
              <w:kern w:val="0"/>
              <w:sz w:val="27"/>
              <w:szCs w:val="27"/>
            </w:rPr>
          </w:rPrChange>
        </w:rPr>
        <w:br/>
      </w:r>
      <w:r w:rsidRPr="0054650E">
        <w:rPr>
          <w:rFonts w:ascii="微软雅黑" w:eastAsia="宋体" w:hAnsi="微软雅黑" w:cs="宋体"/>
          <w:color w:val="000000" w:themeColor="text1"/>
          <w:kern w:val="0"/>
          <w:sz w:val="27"/>
          <w:szCs w:val="27"/>
          <w:shd w:val="clear" w:color="auto" w:fill="FFFFFF"/>
        </w:rPr>
        <w:t>第一编　总则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基本规定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第一条　为了保护民事主体的合法权益，调整民事关系，维护社会和经济秩序，适应中国特色社会主义发展要求，弘扬社会主义核心价值观，根据宪法，制定本法。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第二条　民法调整平等主体的自然人、法人和非法人组织之间的人身关系和财产关系。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第三条　民事主体的人身权利、财产权利以及其他合法权益受法律保护，任何组织或者个人不得侵犯。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第四条　民事主体在民事活动中的法律地位一律平等。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第五条　民事主体从事民事活动，应当遵循自愿原则，按照自己的意思设立、变更、终止民事法律关系。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第六条　民事主体从事民事活动，应当遵循公平原则，合理确定各方的权利和义务。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第七条　民事主体从事民事活动，应当遵循诚信原则，秉持诚实，恪守承诺。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第八条　民事主体从事民事活动，不得违反法律，不得违背公序良俗。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第九条　民事主体从事民事活动，应当有利于节约资源、保护生态环境。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第十条　处理民事纠纷，应当依照法律；法律没有规定的，可以适用习惯，但是不得违背公序良俗。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第十一条　其他法律对民事关系有特别规定的，依照其规定。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第十二条　中华人民共和国领域内的民事活动，适用中华人民共和国法律。法律另有规定的，依照其规定。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自然人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民事权利能力和民事行为能力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第十三条　自然人从出生时起到死亡时止，具有民事权利能力，依法享有民事权利，承担民事义务。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第十四条　自然人的民事权利能力一律平等。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第十六条　涉及遗产继承、接受赠与等胎儿利益保护的，胎儿视为具有民事权利能力。但是，胎儿娩出时为死体的，其民事权利能力自始不存</w:t>
      </w:r>
      <w:r w:rsidRPr="0054650E">
        <w:rPr>
          <w:rFonts w:ascii="微软雅黑" w:eastAsia="宋体" w:hAnsi="微软雅黑" w:cs="宋体"/>
          <w:color w:val="000000" w:themeColor="text1"/>
          <w:kern w:val="0"/>
          <w:sz w:val="27"/>
          <w:szCs w:val="27"/>
          <w:shd w:val="clear" w:color="auto" w:fill="FFFFFF"/>
        </w:rPr>
        <w:lastRenderedPageBreak/>
        <w:t>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第十七条　十八周岁以上的自然人为成年人。不满十八周岁的自然人为未成年人。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第十八条　成年人为完全民事行为能力人，可以独立实施民事法律行为。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十六周岁以上的未成年人，以自己的劳动收入为主要生活来源的，视为完全民事行为能力人。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第二十条　不满八周岁的未成年人为无民事行为能力人，由其法定代理人代理实施民事法律行为。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第二十一条　不能辨认自己行为的成年人为无民事行为能力人，由其法定代理人代理实施民事法律行为。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八周岁以上的未成年人不能辨认自己行为的，适用前款规定。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第二十三条　无民事行为能力人、限制民事行为能力人的监护人是其法定代理人。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第二十四条　不能辨认或者不能完全辨认自己行为的成年人，其利害关</w:t>
      </w:r>
      <w:r w:rsidRPr="0054650E">
        <w:rPr>
          <w:rFonts w:ascii="微软雅黑" w:eastAsia="宋体" w:hAnsi="微软雅黑" w:cs="宋体"/>
          <w:color w:val="000000" w:themeColor="text1"/>
          <w:kern w:val="0"/>
          <w:sz w:val="27"/>
          <w:szCs w:val="27"/>
          <w:shd w:val="clear" w:color="auto" w:fill="FFFFFF"/>
        </w:rPr>
        <w:lastRenderedPageBreak/>
        <w:t>系人或者有关组织，可以向人民法院申请认定该成年人为无民事行为能力人或者限制民事行为能力人。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ins w:id="18"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本条规定的有关组织包括：居民委员会、村民委员会、学校、医疗机构、妇女联合会、残疾人联合会、依法设立的老年人组织、民政部门等。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第二十五条　自然人以户籍登记或者其他有效身份登记记载的居所为住所；经常居所与住所不一致的，经常居所视为住所。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监护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第二十六条　父母对未成年子女负有抚养、教育和保护的义务。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成年子女对父母负有赡养、扶助和保护的义务。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第二十七条　父母是未成年子女的监护人。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未成年人的父母已经死亡或者没有监护能力的，由下列有监护能力的人按顺序担任监护人：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（一）祖父母、外祖父母；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（二）兄、姐；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（三）其他愿意担任监护人的个人或者组织，但是须经未成年人住所地的居民委员会、村民委员会或者民政部门同意。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第二十八条　无民事行为能力或者限制民事行为能力的成年人，由下列有监护能力的人按顺序担任监护人：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（一）配偶；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（二）父母、子女；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（三）其他近亲属；</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（四）其他愿意担任监护人的个人或者组织，但是须经被监护人住所地的居民委员会、村民委员会或者民政部门同意。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第二十九条　被监护人的父母担任监护人的，可以通过遗嘱指定监护人。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第三十条　依法具有监护资格的人之间可以协议确定监护人。协议确定监护人应当尊重被监护人的真实意愿。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居民委员会、村民委员会、民政部门或者人民法院应当尊重被监护人的真实意愿，按照最有利于被监护人的原则在依法具有监护资格的人中指定监护人。</w:t>
        </w:r>
      </w:ins>
    </w:p>
    <w:p w:rsidR="002F4259" w:rsidRPr="0054650E" w:rsidRDefault="002F4259" w:rsidP="002F4259">
      <w:pPr>
        <w:widowControl/>
        <w:jc w:val="left"/>
        <w:rPr>
          <w:ins w:id="19" w:author="Unknown"/>
          <w:rFonts w:ascii="微软雅黑" w:eastAsia="宋体" w:hAnsi="微软雅黑" w:cs="宋体"/>
          <w:color w:val="000000" w:themeColor="text1"/>
          <w:kern w:val="0"/>
          <w:sz w:val="24"/>
          <w:szCs w:val="24"/>
        </w:rPr>
      </w:pPr>
      <w:ins w:id="20"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依据本条第一款规定指定监护人前，被监护人的人身权利、财产权利以及其他合法权益处于无人保护状态的，由被监护人住所地的居民委员会、村民委员会、法律规定的有关组织或者民政部门担任临时监护人。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监护人被指定后，不得擅自变更；擅自变更的，不免除被指定的监护人的责任。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第三十二条　没有依法具有监护资格的人的，监护人由民政部门担任，</w:t>
        </w:r>
        <w:r w:rsidRPr="0054650E">
          <w:rPr>
            <w:rFonts w:ascii="微软雅黑" w:eastAsia="宋体" w:hAnsi="微软雅黑" w:cs="宋体"/>
            <w:color w:val="000000" w:themeColor="text1"/>
            <w:kern w:val="0"/>
            <w:sz w:val="27"/>
            <w:szCs w:val="27"/>
            <w:shd w:val="clear" w:color="auto" w:fill="FFFFFF"/>
          </w:rPr>
          <w:lastRenderedPageBreak/>
          <w:t>也可以由具备履行监护职责条件的被监护人住所地的居民委员会、村民委员会担任。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第三十四条　监护人的职责是代理被监护人实施民事法律行为，保护被监护人的人身权利、财产权利以及其他合法权益等。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监护人依法履行监护职责产生的权利，受法律保护。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监护人不履行监护职责或者侵害被监护人合法权益的，应当承担法律责任。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第三十五条　监护人应当按照最有利于被监护人的原则履行监护职责。监护人除为维护被监护人利益外，不得处分被监护人的财产。</w:t>
        </w:r>
      </w:ins>
    </w:p>
    <w:p w:rsidR="002F4259" w:rsidRPr="0054650E" w:rsidRDefault="002F4259" w:rsidP="002F4259">
      <w:pPr>
        <w:widowControl/>
        <w:jc w:val="left"/>
        <w:rPr>
          <w:ins w:id="21" w:author="Unknown"/>
          <w:rFonts w:ascii="微软雅黑" w:eastAsia="宋体" w:hAnsi="微软雅黑" w:cs="宋体"/>
          <w:color w:val="000000" w:themeColor="text1"/>
          <w:kern w:val="0"/>
          <w:sz w:val="24"/>
          <w:szCs w:val="24"/>
        </w:rPr>
      </w:pPr>
      <w:ins w:id="22"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未成年人的监护人履行监护职责，在作出与被监护人利益有关的决定时，应当根据被监护人的年龄和智力状况，尊重被监护人的真实意愿。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成年人的监护人履行监护职责，应当最大程度地尊重被监护人的真实意愿，保障并协助被监护人实施与其智力、精神健康状况相适应的民事法律行为。对被监护人有能力独立处理的事务，监护人不得干涉。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第三十六条　监护人有下列情形之一的，人民法院根据有关个人或者组织的申请，撤销其监护人资格，安排必要的临时监护措施，并按照最有利于被监护人的原则依法指定监护人：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（一）实施严重损害被监护人身心健康的行为；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（二）怠于履行监护职责，或者无法履行监护职责且拒绝将监护职责部分或者全部委托给他人，导致被监护人处于危困状态；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（三）实施严重侵害被监护人合法权益的其他行为。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本条规定的有关个人、组织包括：其他依法具有监护资格的人，居民委员会、村民委员会、学校、医疗机构、妇女联合会、残疾人联合会、未成年人保护组织、依法设立的老年人组织、民政部门等。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前款规定的个人和民政部门以外的组织未及时向人民法院申请撤销监护人资格的，民政部门应当向人民法院申请。</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第三十七条　依法负担被监护人抚养费、赡养费、扶养费的父母、子女、配偶等，被人民法院撤销监护人资格后，应当继续履行负担的义务。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第三十九条　有下列情形之一的，监护关系终止：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（一）被监护人取得或者恢复完全民事行为能力；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（二）监护人丧失监护能力；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（三）被监护人或者监护人死亡；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（四）人民法院认定监护关系终止的其他情形。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监护关系终止后，被监护人仍然需要监护的，应当依法另行确定监护人。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宣告失踪和宣告死亡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第四十条　自然人下落不明满二年的，利害关系人可以向人民法院申请宣告该自然人为失踪人。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第四十一条　自然人下落不明的时间自其失去音讯之日起计算。战争期间下落不明的，下落不明的时间自战争结束之日或者有关机关确定的下落不明之日起计算。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第四十二条　失踪人的财产由其配偶、成年子女、父母或者其他愿意担任财产代管人的人代管。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代管有争议，没有前款规定的人，或者前款规定的人无代管能力的，由人民法院指定的人代管。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第四十三条　财产代管人应当妥善管理失踪人的财产，维护其财产权益。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失踪人所欠税款、债务和应付的其他费用，由财产代管人从失踪人的财产中支付。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财产代管人因故意或者重大过失造成失踪人财产损失的，应当承担赔偿责任。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第四十四条　财产代管人不履行代管职责、侵害失踪人财产权益或者丧失代管能力的，失踪人的利害关系人可以向人民法院申请变更财产代管人。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财产代管人有正当理由的，可以向人民法院申请变更财产代管人。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人民法院变更财产代管人的，变更后的财产代管人有权请求原财产代管</w:t>
        </w:r>
        <w:r w:rsidRPr="0054650E">
          <w:rPr>
            <w:rFonts w:ascii="微软雅黑" w:eastAsia="宋体" w:hAnsi="微软雅黑" w:cs="宋体"/>
            <w:color w:val="000000" w:themeColor="text1"/>
            <w:kern w:val="0"/>
            <w:sz w:val="27"/>
            <w:szCs w:val="27"/>
            <w:shd w:val="clear" w:color="auto" w:fill="FFFFFF"/>
          </w:rPr>
          <w:lastRenderedPageBreak/>
          <w:t>人及时移交有关财产并报告财产代管情况。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第四十五条　失踪人重新出现，经本人或者利害关系人申请，人民法院应当撤销失踪宣告。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失踪人重新出现，有权请求财产代管人及时移交有关财产并报告财产代管情况。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第四十六条　自然人有下列情形之一的，利害关系人可以向人民法院申请宣告该自然人死亡：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（一）下落不明满四年；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（二）因意外事件，下落不明满二年。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因意外事件下落不明，经有关机关证明该自然人不可能生存的，申请宣告死亡不受二年时间的限制。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第四十七条　对同一自然人，有的利害关系人申请宣告死亡，有的利害关系人申请宣告失踪，符合本法规定的宣告死亡条件的，人民法院应当宣告死亡。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第四十八条　被宣告死亡的人，人民法院宣告死亡的判决作出之日视为其死亡的日期；因意外事件下落不明宣告死亡的，意外事件发生之日视为其死亡的日期。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第四十九条　自然人被宣告死亡但是并未死亡的，不影响该自然人在被宣告死亡期间实施的民事法律行为的效力。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第五十条　被宣告死亡的人重新出现，经本人或者利害关系人申请，人民法院应当撤销死亡宣告。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第五十一条　被宣告死亡的人的婚姻关系，自死亡宣告之日起消除。死</w:t>
        </w:r>
        <w:r w:rsidRPr="0054650E">
          <w:rPr>
            <w:rFonts w:ascii="微软雅黑" w:eastAsia="宋体" w:hAnsi="微软雅黑" w:cs="宋体"/>
            <w:color w:val="000000" w:themeColor="text1"/>
            <w:kern w:val="0"/>
            <w:sz w:val="27"/>
            <w:szCs w:val="27"/>
            <w:shd w:val="clear" w:color="auto" w:fill="FFFFFF"/>
          </w:rPr>
          <w:lastRenderedPageBreak/>
          <w:t>亡宣告被撤销的，婚姻关系自撤销死亡宣告之日起自行恢复。但是，其配偶再婚或者向婚姻登记机关书面声明不愿意恢复的除外。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第五十二条　被宣告死亡的人在被宣告死亡期间，其子女被他人依法收养的，在死亡宣告被撤销后，不得以未经本人同意为由主张收养行为无效。</w:t>
        </w:r>
      </w:ins>
    </w:p>
    <w:p w:rsidR="002F4259" w:rsidRPr="0054650E" w:rsidRDefault="002F4259" w:rsidP="002F4259">
      <w:pPr>
        <w:widowControl/>
        <w:jc w:val="left"/>
        <w:rPr>
          <w:ins w:id="23" w:author="Unknown"/>
          <w:rFonts w:ascii="微软雅黑" w:eastAsia="宋体" w:hAnsi="微软雅黑" w:cs="宋体"/>
          <w:color w:val="000000" w:themeColor="text1"/>
          <w:kern w:val="0"/>
          <w:sz w:val="24"/>
          <w:szCs w:val="24"/>
        </w:rPr>
      </w:pPr>
      <w:ins w:id="24"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第五十三条　被撤销死亡宣告的人有权请求依照本法第六编取得其财产的民事主体返还财产；无法返还的，应当给予适当补偿。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利害关系人隐瞒真实情况，致使他人被宣告死亡而取得其财产的，除应当返还财产外，还应当对由此造成的损失承担赔偿责任。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第四节　个体工商户和农村承包经营户</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第五十四条　自然人从事工商业经营，经依法登记，为个体工商户。个体工商户可以起字号。</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第五十五条　农村集体经济组织的成员，依法取得农村土地承包经营权，从事家庭承包经营的，为农村承包经营户。</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第五十六条　个体工商户的债务，个人经营的，以个人财产承担；家庭经营的，以家庭财产承担；无法区分的，以家庭财产承担。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农村承包经营户的债务，以从事农村土地承包经营的农户财产承担；事实上由农户部分成员经营的，以该部分成员的财产承担。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法人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第五十七条　法人是具有民事权利能力和民事行为能力，依法独立享有</w:t>
        </w:r>
        <w:r w:rsidRPr="0054650E">
          <w:rPr>
            <w:rFonts w:ascii="微软雅黑" w:eastAsia="宋体" w:hAnsi="微软雅黑" w:cs="宋体"/>
            <w:color w:val="000000" w:themeColor="text1"/>
            <w:kern w:val="0"/>
            <w:sz w:val="27"/>
            <w:szCs w:val="27"/>
            <w:shd w:val="clear" w:color="auto" w:fill="FFFFFF"/>
          </w:rPr>
          <w:lastRenderedPageBreak/>
          <w:t>民事权利和承担民事义务的组织。</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第五十八条　法人应当依法成立。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法人应当有自己的名称、组织机构、住所、财产或者经费。法人成立的具体条件和程序，依照法律、行政法规的规定。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设立法人，法律、行政法规规定须经有关机关批准的，依照其规定。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第五十九条　法人的民事权利能力和民事行为能力，从法人成立时产生，到法人终止时消灭。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第六十条　法人以其全部财产独立承担民事责任。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第六十一条　依照法律或者法人章程的规定，代表法人从事民事活动的负责人，为法人的法定代表人。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法定代表人以法人名义从事的民事活动，其法律后果由法人承受。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法人章程或者法人权力机构对法定代表人代表权的限制，不得对抗善意相对人。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第六十二条　法定代表人因执行职务造成他人损害的，由法人承担民事责任。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法人承担民事责任后，依照法律或者法人章程的规定，可以向有过错的法定代表人追偿。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第六十三条　法人以其主要办事机构所在地为住所。依法需要办理法人登记的，应当将主要办事机构所在地登记为住所。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第六十四条　法人存续期间登记事项发生变化的，应当依法向登记机关申请变更登记。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第六十五条　法人的实际情况与登记的事项不一致的，不得对抗善意相</w:t>
        </w:r>
        <w:r w:rsidRPr="0054650E">
          <w:rPr>
            <w:rFonts w:ascii="微软雅黑" w:eastAsia="宋体" w:hAnsi="微软雅黑" w:cs="宋体"/>
            <w:color w:val="000000" w:themeColor="text1"/>
            <w:kern w:val="0"/>
            <w:sz w:val="27"/>
            <w:szCs w:val="27"/>
            <w:shd w:val="clear" w:color="auto" w:fill="FFFFFF"/>
          </w:rPr>
          <w:lastRenderedPageBreak/>
          <w:t>对人。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第六十六条　登记机关应当依法及时公示法人登记的有关信息。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第六十七条　法人合并的，其权利和义务由合并后的法人享有和承担。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法人分立的，其权利和义务由分立后的法人享有连带债权，承担连带债务，但是债权人和债务人另有约定的除外。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第六十八条　有下列原因之一并依法完成清算、注销登记的，法人终止：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（一）法人解散；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（二）法人被宣告破产；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（三）法律规定的其他原因。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法人终止，法律、行政法规规定须经有关机关批准的，依照其规定。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第六十九条　有下列情形之一的，法人解散：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（一）法人章程规定的存续期间届满或者法人章程规定的其他解散事由出现；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（二）法人的权力机构决议解散；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（三）因法人合并或者分立需要解散；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（四）法人依法被吊销营业执照、登记证书，被责令关闭或者被撤销；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（五）法律规定的其他情形。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第七十条　法人解散的，除合并或者分立的情形外，清算义务人应当及时组成清算组进行清算。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法人的董事、理事等执行机构或者决策机构的成员为清算义务人。法律、行政法规另有规定的，依照其规定。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清算义务人未及时履行清算义务，造成损害的，应当承担民事责任；主</w:t>
        </w:r>
        <w:r w:rsidRPr="0054650E">
          <w:rPr>
            <w:rFonts w:ascii="微软雅黑" w:eastAsia="宋体" w:hAnsi="微软雅黑" w:cs="宋体"/>
            <w:color w:val="000000" w:themeColor="text1"/>
            <w:kern w:val="0"/>
            <w:sz w:val="27"/>
            <w:szCs w:val="27"/>
            <w:shd w:val="clear" w:color="auto" w:fill="FFFFFF"/>
          </w:rPr>
          <w:lastRenderedPageBreak/>
          <w:t>管机关或者利害关系人可以申请人民法院指定有关人员组成清算组进行清算。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第七十一条　法人的清算程序和清算组职权，依照有关法律的规定；没有规定的，参照适用公司法律的有关规定。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第七十二条　清算期间法人存续，但是不得从事与清算无关的活动。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法人清算后的剩余财产，按照法人章程的规定或者法人权力机构的决议处理。法律另有规定的，依照其规定。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清算结束并完成法人注销登记时，法人终止；依法不需要办理法人登记的，清算结束时，法人终止。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第七十三条　法人被宣告破产的，依法进行破产清算并完成法人注销登记时，法人终止。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第七十四条　法人可以依法设立分支机构。法律、行政法规规定分支机构应当登记的，依照其规定。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分支机构以自己的名义从事民事活动，产生的民事责任由法人承担；也可以先以该分支机构管理的财产承担，不足以承担的，由法人承担。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第七十五条　设立人为设立法人从事的民事活动，其法律后果由法人承受；法人未成立的，其法律后果由设立人承受，设立人为二人以上的，享有连带债权，承担连带债务。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设立人为设立法人以自己的名义从事民事活动产生的民事责任，第三人有权选择请求法人或者设立人承担。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营利法人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第七十六条　以取得利润并分配给股东等出资人为目的成立的法人，为</w:t>
        </w:r>
        <w:r w:rsidRPr="0054650E">
          <w:rPr>
            <w:rFonts w:ascii="微软雅黑" w:eastAsia="宋体" w:hAnsi="微软雅黑" w:cs="宋体"/>
            <w:color w:val="000000" w:themeColor="text1"/>
            <w:kern w:val="0"/>
            <w:sz w:val="27"/>
            <w:szCs w:val="27"/>
            <w:shd w:val="clear" w:color="auto" w:fill="FFFFFF"/>
          </w:rPr>
          <w:lastRenderedPageBreak/>
          <w:t>营利法人。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营利法人包括有限责任公司、股份有限公司和其他企业法人等。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第七十七条　营利法人经依法登记成立。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第七十八条　依法设立的营利法人，由登记机关发给营利法人营业执照。营业执照签发日期为营利法人的成立日期。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第七十九条　设立营利法人应当依法制定法人章程。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第八十条　营利法人应当设权力机构。</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权力机构行使修改法人章程，选举或者更换执行机构、监督机构成员，以及法人章程规定的其他职权。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第八十一条　营利法人应当设执行机构。</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执行机构行使召集权力机构会议，决定法人的经营计划和投资方案，决定法人内部管理机构的设置，以及法人章程规定的其他职权。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执行机构为董事会或者执行董事的，董事长、执行董事或者经理按照法人章程的规定担任法定代表人；未设董事会或者执行董事的，法人章程规定的主要负责人为其执行机构和法定代表人。</w:t>
        </w:r>
      </w:ins>
    </w:p>
    <w:p w:rsidR="002F4259" w:rsidRPr="0054650E" w:rsidRDefault="002F4259" w:rsidP="002F4259">
      <w:pPr>
        <w:widowControl/>
        <w:jc w:val="left"/>
        <w:rPr>
          <w:ins w:id="25" w:author="Unknown"/>
          <w:rFonts w:ascii="微软雅黑" w:eastAsia="宋体" w:hAnsi="微软雅黑" w:cs="宋体"/>
          <w:color w:val="000000" w:themeColor="text1"/>
          <w:kern w:val="0"/>
          <w:sz w:val="24"/>
          <w:szCs w:val="24"/>
        </w:rPr>
      </w:pPr>
      <w:ins w:id="26"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第八十二条　营利法人设监事会或者监事等监督机构的，监督机构依法行使检查法人财务，监督执行机构成员、高级管理人员执行法人职务的行为，以及法人章程规定的其他职权。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第八十三条　营利法人的出资人不得滥用出资人权利损害法人或者其他出资人的利益；滥用出资人权利造成法人或者其他出资人损失的，应当依法承担民事责任。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营利法人的出资人不得滥用法人独立地位和出资人有限责任损害法人债权人的利益；滥用法人独立地位和出资人有限责任，逃避债务，严重损害法人债权人的利益的，应当对法人债务承担连带责任。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第八十四条　营利法人的控股出资人、实际控制人、董事、监事、高级管理人员不得利用其关联关系损害法人的利益；利用关联关系造成法人损失的，应当承担赔偿责任。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ins>
    </w:p>
    <w:p w:rsidR="002F4259" w:rsidRPr="0054650E" w:rsidRDefault="002F4259" w:rsidP="002F4259">
      <w:pPr>
        <w:widowControl/>
        <w:jc w:val="left"/>
        <w:rPr>
          <w:ins w:id="27" w:author="Unknown"/>
          <w:rFonts w:ascii="微软雅黑" w:eastAsia="宋体" w:hAnsi="微软雅黑" w:cs="宋体"/>
          <w:color w:val="000000" w:themeColor="text1"/>
          <w:kern w:val="0"/>
          <w:sz w:val="24"/>
          <w:szCs w:val="24"/>
        </w:rPr>
      </w:pPr>
      <w:ins w:id="28"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第八十六条　营利法人从事经营活动，应当遵守商业道德，维护交易安全，接受政府和社会的监督，承担社会责任。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非营利法人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第八十七条　为公益目的或者其他非营利目的成立，不向出资人、设立人或者会员分配所取得利润的法人，为非营利法人。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非营利法人包括事业单位、社会团体、基金会、社会服务机构等。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第八十八条　具备法人条件，为适应经济社会发展需要，提供公益服务设立的事业单位，经依法登记成立，取得事业单位法人资格；依法不需要办理法人登记的，从成立之日起，具有事业单位法人资格。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第八十九条　事业单位法人设理事会的，除法律另有规定外，理事会为其决策机构。事业单位法人的法定代表人依照法律、行政法规或者法人</w:t>
        </w:r>
        <w:r w:rsidRPr="0054650E">
          <w:rPr>
            <w:rFonts w:ascii="微软雅黑" w:eastAsia="宋体" w:hAnsi="微软雅黑" w:cs="宋体"/>
            <w:color w:val="000000" w:themeColor="text1"/>
            <w:kern w:val="0"/>
            <w:sz w:val="27"/>
            <w:szCs w:val="27"/>
            <w:shd w:val="clear" w:color="auto" w:fill="FFFFFF"/>
          </w:rPr>
          <w:lastRenderedPageBreak/>
          <w:t>章程的规定产生。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第九十一条　设立社会团体法人应当依法制定法人章程。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社会团体法人应当设会员大会或者会员代表大会等权力机构。</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社会团体法人应当设理事会等执行机构。理事长或者会长等负责人按照法人章程的规定担任法定代表人。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第九十二条　具备法人条件，为公益目的以捐助财产设立的基金会、社会服务机构等，经依法登记成立，取得捐助法人资格。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依法设立的宗教活动场所，具备法人条件的，可以申请法人登记，取得捐助法人资格。法律、行政法规对宗教活动场所有规定的，依照其规定。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第九十三条　设立捐助法人应当依法制定法人章程。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捐助法人应当设理事会、民主管理组织等决策机构，并设执行机构。理事长等负责人按照法人章程的规定担任法定代表人。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捐助法人应当设监事会等监督机构。</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第九十四条　捐助人有权向捐助法人查询捐助财产的使用、管理情况，并提出意见和建议，捐助法人应当及时、如实答复。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捐助法人的决策机构、执行机构或者法定代表人作出决定的程序违反法律、行政法规、法人章程，或者决定内容违反法人章程的，捐助人等利</w:t>
        </w:r>
        <w:r w:rsidRPr="0054650E">
          <w:rPr>
            <w:rFonts w:ascii="微软雅黑" w:eastAsia="宋体" w:hAnsi="微软雅黑" w:cs="宋体"/>
            <w:color w:val="000000" w:themeColor="text1"/>
            <w:kern w:val="0"/>
            <w:sz w:val="27"/>
            <w:szCs w:val="27"/>
            <w:shd w:val="clear" w:color="auto" w:fill="FFFFFF"/>
          </w:rPr>
          <w:lastRenderedPageBreak/>
          <w:t>害关系人或者主管机关可以请求人民法院撤销该决定。但是，捐助法人依据该决定与善意相对人形成的民事法律关系不受影响。</w:t>
        </w:r>
      </w:ins>
    </w:p>
    <w:p w:rsidR="002F4259" w:rsidRPr="0054650E" w:rsidRDefault="002F4259" w:rsidP="002F4259">
      <w:pPr>
        <w:widowControl/>
        <w:jc w:val="left"/>
        <w:rPr>
          <w:ins w:id="29" w:author="Unknown"/>
          <w:rFonts w:ascii="微软雅黑" w:eastAsia="宋体" w:hAnsi="微软雅黑" w:cs="宋体"/>
          <w:color w:val="000000" w:themeColor="text1"/>
          <w:kern w:val="0"/>
          <w:sz w:val="24"/>
          <w:szCs w:val="24"/>
        </w:rPr>
      </w:pPr>
      <w:ins w:id="30"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第四节　特别法人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第九十六条　本节规定的机关法人、农村集体经济组织法人、城镇农村的合作经济组织法人、基层群众性自治组织法人，为特别法人。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第九十七条　有独立经费的机关和承担行政职能的法定机构从成立之日起，具有机关法人资格，可以从事为履行职能所需要的民事活动。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第九十八条　机关法人被撤销的，法人终止，其民事权利和义务由继任的机关法人享有和承担；没有继任的机关法人的，由作出撤销决定的机关法人享有和承担。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第九十九条　农村集体经济组织依法取得法人资格。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法律、行政法规对农村集体经济组织有规定的，依照其规定。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第一百条　城镇农村的合作经济组织依法取得法人资格。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法律、行政法规对城镇农村的合作经济组织有规定的，依照其规定。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第一百零一条　居民委员会、村民委员会具有基层群众性自治组织法人资格，可以从事为履行职能所需要的民事活动。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未设立村集体经济组织的，村民委员会可以依法代行村集体经济组织的职能。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非法人组织</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第一百零二条　非法人组织是不具有法人资格，但是能够依法以自己的名义从事民事活动的组织。</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非法人组织包括个人独资企业、合伙企业、不具有法人资格的专业服务机构等。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第一百零三条　非法人组织应当依照法律的规定登记。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设立非法人组织，法律、行政法规规定须经有关机关批准的，依照其规定。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第一百零四条　非法人组织的财产不足以清偿债务的，其出资人或者设立人承担无限责任。法律另有规定的，依照其规定。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第一百零五条　非法人组织可以确定一人或者数人代表该组织从事民事活动。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第一百零六条　有下列情形之一的，非法人组织解散：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（一）章程规定的存续期间届满或者章程规定的其他解散事由出现；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（二）出资人或者设立人决定解散；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（三）法律规定的其他情形。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第一百零七条　非法人组织解散的，应当依法进行清算。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第一百零八条　非法人组织除适用本章规定外，参照适用本编第三章第一节的有关规定。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第五章　民事权利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第一百零九条　自然人的人身自由、人格尊严受法律保护。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第一百一十条　自然人享有生命权、身体权、健康权、姓名权、肖像权、名誉权、荣誉权、隐私权、婚姻自主权等权利。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法人、非法人组织享有名称权、名誉权和荣誉权。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第一百一十二条　自然人因婚姻家庭关系等产生的人身权利受法律保护。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第一百一十三条　民事主体的财产权利受法律平等保护。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第一百一十四条　民事主体依法享有物权。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物权是权利人依法对特定的物享有直接支配和排他的权利，包括所有权、用益物权和担保物权。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第一百一十五条　物包括不动产和动产。法律规定权利作为物权客体的，依照其规定。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第一百一十六条　物权的种类和内容，由法律规定。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第一百一十七条　为了公共利益的需要，依照法律规定的权限和程序征收、征用不动产或者动产的，应当给予公平、合理的补偿。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第一百一十八条　民事主体依法享有债权。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债权是因合同、侵权行为、无因管理、不当得利以及法律的其他规定，权利人请求特定义务人为或者不为一定行为的权利。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第一百一十九条　依法成立的合同，对当事人具有法律约束力。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第一百二十条　民事权益受到侵害的，被侵权人有权请求侵权人承担侵权责任。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第一百二十一条　没有法定的或者约定的义务，为避免他人利益受损失而进行管理的人，有权请求受益人偿还由此支出的必要费用。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第一百二十二条　因他人没有法律根据，取得不当利益，受损失的人有权请求其返还不当利益。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第一百二十三条　民事主体依法享有知识产权。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知识产权是权利人依法就下列客体享有的专有的权利：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（一）作品；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（二）发明、实用新型、外观设计；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（三）商标；</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（四）地理标志；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（五）商业秘密；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（六）集成电路布图设计；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（七）植物新品种；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（八）法律规定的其他客体。</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第一百二十四条　自然人依法享有继承权。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自然人合法的私有财产，可以依法继承。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第一百二十五条　民事主体依法享有股权和其他投资性权利。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第一百二十六条　民事主体享有法律规定的其他民事权利和利益。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第一百二十七条　法律对数据、网络虚拟财产的保护有规定的，依照其</w:t>
        </w:r>
        <w:r w:rsidRPr="0054650E">
          <w:rPr>
            <w:rFonts w:ascii="微软雅黑" w:eastAsia="宋体" w:hAnsi="微软雅黑" w:cs="宋体"/>
            <w:color w:val="000000" w:themeColor="text1"/>
            <w:kern w:val="0"/>
            <w:sz w:val="27"/>
            <w:szCs w:val="27"/>
            <w:shd w:val="clear" w:color="auto" w:fill="FFFFFF"/>
          </w:rPr>
          <w:lastRenderedPageBreak/>
          <w:t>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第一百二十八条　法律对未成年人、老年人、残疾人、妇女、消费者等的民事权利保护有特别规定的，依照其规定。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第一百二十九条　民事权利可以依据民事法律行为、事实行为、法律规定的事件或者法律规定的其他方式取得。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第一百三十条　民事主体按照自己的意愿依法行使民事权利，不受干涉。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第一百三十一条　民事主体行使权利时，应当履行法律规定的和当事人约定的义务。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第一百三十二条　民事主体不得滥用民事权利损害国家利益、社会公共利益或者他人合法权益。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第六章　民事法律行为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第一百三十三条　民事法律行为是民事主体通过意思表示设立、变更、终止民事法律关系的行为。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第一百三十四条　民事法律行为可以基于双方或者多方的意思表示一致成立，也可以基于单方的意思表示成立。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法人、非法人组织依照法律或者章程规定的议事方式和表决程序作出决议的，该决议行为成立。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第一百三十五条　民事法律行为可以采用书面形式、口头形式或者其他形式；法律、行政法规规定或者当事人约定采用特定形式的，应当采用特定形式。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第一百三十六条　民事法律行为自成立时生效，但是法律另有规定或者</w:t>
        </w:r>
        <w:r w:rsidRPr="0054650E">
          <w:rPr>
            <w:rFonts w:ascii="微软雅黑" w:eastAsia="宋体" w:hAnsi="微软雅黑" w:cs="宋体"/>
            <w:color w:val="000000" w:themeColor="text1"/>
            <w:kern w:val="0"/>
            <w:sz w:val="27"/>
            <w:szCs w:val="27"/>
            <w:shd w:val="clear" w:color="auto" w:fill="FFFFFF"/>
          </w:rPr>
          <w:lastRenderedPageBreak/>
          <w:t>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行为人非依法律规定或者未经对方同意，不得擅自变更或者解除民事法律行为。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意思表示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第一百三十七条　以对话方式作出的意思表示，相对人知道其内容时生效。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第一百三十八条　无相对人的意思表示，表示完成时生效。法律另有规定的，依照其规定。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第一百三十九条　以公告方式作出的意思表示，公告发布时生效。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第一百四十条　行为人可以明示或者默示作出意思表示。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沉默只有在有法律规定、当事人约定或者符合当事人之间的交易习惯时，才可以视为意思表示。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第一百四十一条　行为人可以撤回意思表示。撤回意思表示的通知应当在意思表示到达相对人前或者与意思表示同时到达相对人。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第一百四十二条　有相对人的意思表示的解释，应当按照所使用的词句，结合相关条款、行为的性质和目的、习惯以及诚信原则，确定意思表示的含义。</w:t>
        </w:r>
      </w:ins>
    </w:p>
    <w:p w:rsidR="00BA0073" w:rsidRPr="0054650E" w:rsidRDefault="002F4259" w:rsidP="002F4259">
      <w:pPr>
        <w:rPr>
          <w:rFonts w:ascii="微软雅黑" w:eastAsia="宋体" w:hAnsi="微软雅黑" w:cs="宋体"/>
          <w:color w:val="000000" w:themeColor="text1"/>
          <w:kern w:val="0"/>
          <w:sz w:val="27"/>
          <w:szCs w:val="27"/>
          <w:shd w:val="clear" w:color="auto" w:fill="FFFFFF"/>
        </w:rPr>
      </w:pPr>
      <w:ins w:id="31" w:author="Unknown">
        <w:r w:rsidRPr="0054650E">
          <w:rPr>
            <w:rFonts w:ascii="微软雅黑" w:eastAsia="宋体" w:hAnsi="微软雅黑" w:cs="宋体"/>
            <w:color w:val="000000" w:themeColor="text1"/>
            <w:kern w:val="0"/>
            <w:sz w:val="27"/>
            <w:szCs w:val="27"/>
          </w:rPr>
          <w:lastRenderedPageBreak/>
          <w:br/>
        </w:r>
        <w:r w:rsidRPr="0054650E">
          <w:rPr>
            <w:rFonts w:ascii="微软雅黑" w:eastAsia="宋体" w:hAnsi="微软雅黑" w:cs="宋体"/>
            <w:color w:val="000000" w:themeColor="text1"/>
            <w:kern w:val="0"/>
            <w:sz w:val="27"/>
            <w:szCs w:val="27"/>
            <w:shd w:val="clear" w:color="auto" w:fill="FFFFFF"/>
          </w:rPr>
          <w:t>无相对人的意思表示的解释，不能完全拘泥于所使用的词句，而应当结合相关条款、行为的性质和目的、习惯以及诚信原则，确定行为人的真实意思。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民事法律行为的效力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第一百四十三条　具备下列条件的民事法律行为有效：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（一）行为人具有相应的民事行为能力；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（二）意思表示真实；</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（三）不违反法律、行政法规的强制性规定，不违背公序良俗。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第一百四十四条　无民事行为能力人实施的民事法律行为无效。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第一百四十五条　限制民事行为能力人实施的纯获利益的民事法律行为或者与其年龄、智力、精神健康状况相适应的民事法律行为有效；实施的其他民事法律行为经法定代理人同意或者追认后有效。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相对人可以催告法定代理人自收到通知之日起三十日内予以追认。法定代理人未作表示的，视为拒绝追认。民事法律行为被追认前，善意相对人有撤销的权利。撤销应当以通知的方式作出。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第一百四十六条　行为人与相对人以虚假的意思表示实施的民事法律行为无效。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以虚假的意思表示隐藏的民事法律行为的效力，依照有关法律规定处理。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第一百四十七条　基于重大误解实施的民事法律行为，行为人有权请求人民法院或者仲裁机构予以撤销。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第一百四十八条　一方以欺诈手段，使对方在违背真实意思的情况下实</w:t>
        </w:r>
        <w:r w:rsidRPr="0054650E">
          <w:rPr>
            <w:rFonts w:ascii="微软雅黑" w:eastAsia="宋体" w:hAnsi="微软雅黑" w:cs="宋体"/>
            <w:color w:val="000000" w:themeColor="text1"/>
            <w:kern w:val="0"/>
            <w:sz w:val="27"/>
            <w:szCs w:val="27"/>
            <w:shd w:val="clear" w:color="auto" w:fill="FFFFFF"/>
          </w:rPr>
          <w:lastRenderedPageBreak/>
          <w:t>施的民事法律行为，受欺诈方有权请求人民法院或者仲裁机构予以撤销。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第一百四十九条　第三人实施欺诈行为，使一方在违背真实意思的情况下实施的民事法律行为，对方知道或者应当知道该欺诈行为的，受欺诈方有权请求人民法院或者仲裁机构予以撤销。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第一百五十条　一方或者第三人以胁迫手段，使对方在违背真实意思的情况下实施的民事法律行为，受胁迫方有权请求人民法院或者仲裁机构予以撤销。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第一百五十一条　一方利用对方处于危困状态、缺乏判断能力等情形，致使民事法律行为成立时显失公平的，受损害方有权请求人民法院或者仲裁机构予以撤销。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第一百五十二条　有下列情形之一的，撤销权消灭：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（一）当事人自知道或者应当知道撤销事由之日起一年内、重大误解的当事人自知道或者应当知道撤销事由之日起九十日内没有行使撤销权；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（二）当事人受胁迫，自胁迫行为终止之日起一年内没有行使撤销权；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（三）当事人知道撤销事由后明确表示或者以自己的行为表明放弃撤销权。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当事人自民事法律行为发生之日起五年内没有行使撤销权的，撤销权消灭。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第一百五十三条　违反法律、行政法规的强制性规定的民事法律行为无效。但是，该强制性规定不导致该民事法律行为无效的除外。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违背公序良俗的民事法律行为无效。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第一百五十四条　行为人与相对人恶意串通，损害他人合法权益的民事</w:t>
        </w:r>
        <w:r w:rsidRPr="0054650E">
          <w:rPr>
            <w:rFonts w:ascii="微软雅黑" w:eastAsia="宋体" w:hAnsi="微软雅黑" w:cs="宋体"/>
            <w:color w:val="000000" w:themeColor="text1"/>
            <w:kern w:val="0"/>
            <w:sz w:val="27"/>
            <w:szCs w:val="27"/>
            <w:shd w:val="clear" w:color="auto" w:fill="FFFFFF"/>
          </w:rPr>
          <w:lastRenderedPageBreak/>
          <w:t>法律行为无效。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第一百五十五条　无效的或者被撤销的民事法律行为自始没有法律约束力。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第一百五十六条　民事法律行为部分无效，不影响其他部分效力的，其他部分仍然有效。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第四节　民事法律行为的附条件和附期限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第一百五十八条　民事法律行为可以附条件，但是根据其性质不得附条件的除外。附生效条件的民事法律行为，自条件成就时生效。附解除条件的民事法律行为，自条件成就时失效。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第一百五十九条　附条件的民事法律行为，当事人为自己的利益不正当地阻止条件成就的，视为条件已经成就；不正当地促成条件成就的，视为条件不成就。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第一百六十条　民事法律行为可以附期限，但是根据其性质不得附期限的除外。附生效期限的民事法律行为，自期限届至时生效。附终止期限的民事法律行为，自期限届满时失效。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第七章　代理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第一百六十一条　民事主体可以通过代理人实施民事法律行为。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依照法律规定、当事人约定或者民事法律行为的性质，应当由本人亲自实施的民事法律行为，不得代理。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第一百六十二条　代理人在代理权限内，以被代理人名义实施的民事法律行为，对被代理人发生效力。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第一百六十三条　代理包括委托代理和法定代理。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委托代理人按照被代理人的委托行使代理权。法定代理人依照法律的规定行使代理权。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第一百六十四条　代理人不履行或者不完全履行职责，造成被代理人损害的，应当承担民事责任。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代理人和相对人恶意串通，损害被代理人合法权益的，代理人和相对人应当承担连带责任。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委托代理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第一百六十五条　委托代理授权采用书面形式的，授权委托书应当载明代理人的姓名或者名称、代理事项、权限和期限，并由被代理人签名或者盖章。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第一百六十六条　数人为同一代理事项的代理人的，应当共同行使代理权，但是当事人另有约定的除外。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第一百六十七条　代理人知道或者应当知道代理事项违法仍然实施代理行为，或者被代理人知道或者应当知道代理人的代理行为违法未作反对表示的，被代理人和代理人应当承担连带责任。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第一百六十八条　代理人不得以被代理人的名义与自己实施民事法律</w:t>
        </w:r>
        <w:r w:rsidRPr="0054650E">
          <w:rPr>
            <w:rFonts w:ascii="微软雅黑" w:eastAsia="宋体" w:hAnsi="微软雅黑" w:cs="宋体"/>
            <w:color w:val="000000" w:themeColor="text1"/>
            <w:kern w:val="0"/>
            <w:sz w:val="27"/>
            <w:szCs w:val="27"/>
            <w:shd w:val="clear" w:color="auto" w:fill="FFFFFF"/>
          </w:rPr>
          <w:lastRenderedPageBreak/>
          <w:t>行为，但是被代理人同意或者追认的除外。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代理人不得以被代理人的名义与自己同时代理的其他人实施民事法律行为，但是被代理的双方同意或者追认的除外。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第一百六十九条　代理人需要转委托第三人代理的，应当取得被代理人的同意或者追认。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转委托代理经被代理人同意或者追认的，被代理人可以就代理事务直接指示转委托的第三人，代理人仅就第三人的选任以及对第三人的指示承担责任。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转委托代理未经被代理人同意或者追认的，代理人应当对转委托的第三人的行为承担责任；但是，在紧急情况下代理人为了维护被代理人的利益需要转委托第三人代理的除外。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第一百七十条　执行法人或者非法人组织工作任务的人员，就其职权范围内的事项，以法人或者非法人组织的名义实施的民事法律行为，对法人或者非法人组织发生效力。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法人或者非法人组织对执行其工作任务的人员职权范围的限制，不得对抗善意相对人。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第一百七十一条　行为人没有代理权、超越代理权或者代理权终止后，仍然实施代理行为，未经被代理人追认的，对被代理人不发生效力。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相对人可以催告被代理人自收到通知之日起三十日内予以追认。被代理人未作表示的，视为拒绝追认。行为人实施的行为被追认前，善意相对人有撤销的权利。撤销应当以通知的方式作出。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行为人实施的行为未被追认的，善意相对人有权请求行为人履行债务或</w:t>
        </w:r>
        <w:r w:rsidRPr="0054650E">
          <w:rPr>
            <w:rFonts w:ascii="微软雅黑" w:eastAsia="宋体" w:hAnsi="微软雅黑" w:cs="宋体"/>
            <w:color w:val="000000" w:themeColor="text1"/>
            <w:kern w:val="0"/>
            <w:sz w:val="27"/>
            <w:szCs w:val="27"/>
            <w:shd w:val="clear" w:color="auto" w:fill="FFFFFF"/>
          </w:rPr>
          <w:lastRenderedPageBreak/>
          <w:t>者就其受到的损害请求行为人赔偿。但是，赔偿的范围不得超过被代理人追认时相对人所能获得的利益。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相对人知道或者应当知道行为人无权代理的，相对人和行为人按照各自的过错承担责任。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第一百七十二条　行为人没有代理权、超越代理权或者代理权终止后，仍然实施代理行为，相对人有理由相信行为人有代理权的，代理行为有效。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代理终止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第一百七十三条　有下列情形之一的，委托代理终止：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（一）代理期限届满或者代理事务完成；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（二）被代理人取消委托或者代理人辞去委托；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（三）代理人丧失民事行为能力；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（四）代理人或者被代理人死亡；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（五）作为代理人或者被代理人的法人、非法人组织终止。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第一百七十四条　被代理人死亡后，有下列情形之一的，委托代理人实施的代理行为有效：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（一）代理人不知道且不应当知道被代理人死亡；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（二）被代理人的继承人予以承认；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（三）授权中明确代理权在代理事务完成时终止；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（四）被代理人死亡前已经实施，为了被代理人的继承人的利益继续代理。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作为被代理人的法人、非法人组织终止的，参照适用前款规定。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第一百七十五条　有下列情形之一的，法定代理终止：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（一）被代理人取得或者恢复完全民事行为能力；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（二）代理人丧失民事行为能力；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（三）代理人或者被代理人死亡；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（四）法律规定的其他情形。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第八章　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第一百七十六条　民事主体依照法律规定或者按照当事人约定，履行民事义务，承担民事责任。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第一百七十七条　二人以上依法承担按份责任，能够确定责任大小的，各自承担相应的责任；难以确定责任大小的，平均承担责任。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第一百七十八条　二人以上依法承担连带责任的，权利人有权请求部分或者全部连带责任人承担责任。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连带责任人的责任份额根据各自责任大小确定；难以确定责任大小的，平均承担责任。实际承担责任超过自己责任份额的连带责任人，有权向其他连带责任人追偿。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连带责任，由法律规定或者当事人约定。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第一百七十九条　承担民事责任的方式主要有：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（一）停止侵害；</w:t>
        </w:r>
      </w:ins>
    </w:p>
    <w:p w:rsidR="002F4259" w:rsidRPr="0054650E" w:rsidRDefault="002F4259" w:rsidP="002F4259">
      <w:pPr>
        <w:widowControl/>
        <w:jc w:val="left"/>
        <w:rPr>
          <w:rFonts w:ascii="微软雅黑" w:eastAsia="宋体" w:hAnsi="微软雅黑" w:cs="宋体"/>
          <w:color w:val="000000" w:themeColor="text1"/>
          <w:kern w:val="0"/>
          <w:sz w:val="24"/>
          <w:szCs w:val="24"/>
        </w:rPr>
      </w:pPr>
      <w:r w:rsidRPr="0054650E">
        <w:rPr>
          <w:rFonts w:ascii="微软雅黑" w:eastAsia="宋体" w:hAnsi="微软雅黑" w:cs="宋体"/>
          <w:color w:val="000000" w:themeColor="text1"/>
          <w:kern w:val="0"/>
          <w:sz w:val="27"/>
          <w:szCs w:val="27"/>
          <w:shd w:val="clear" w:color="auto" w:fill="FFFFFF"/>
        </w:rPr>
        <w:t>（二）排除妨碍；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（三）消除危险；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（四）返还财产；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（五）恢复原状；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（六）修理、重作、更换；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（七）继续履行；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（八）赔偿损失；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（九）支付违约金；</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（十）消除影响、恢复名誉；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（十一）赔礼道歉。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法律规定惩罚性赔偿的，依照其规定。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本条规定的承担民事责任的方式，可以单独适用，也可以合并适用。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第一百八十条　因不可抗力不能履行民事义务的，不承担民事责任。法律另有规定的，依照其规定。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不可抗力是不能预见、不能避免且不能克服的客观情况。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第一百八十一条　因正当防卫造成损害的，不承担民事责任。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正当防卫超过必要的限度，造成不应有的损害的，正当防卫人应当承担适当的民事责任。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第一百八十二条　因紧急避险造成损害的，由引起险情发生的人承担民事责任。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危险由自然原因引起的，紧急避险人不承担民事责任，可以给予适当补偿。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紧急避险采取措施不当或者超过必要的限度，造成不应有的损害的，紧急避险人应当承担适当的民事责任。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第一百八十三条　因保护他人民事权益使自己受到损害的，由侵权人承担民事责任，受益人可以给予适当补偿。没有侵权人、侵权人逃逸或者</w:t>
      </w:r>
      <w:r w:rsidRPr="0054650E">
        <w:rPr>
          <w:rFonts w:ascii="微软雅黑" w:eastAsia="宋体" w:hAnsi="微软雅黑" w:cs="宋体"/>
          <w:color w:val="000000" w:themeColor="text1"/>
          <w:kern w:val="0"/>
          <w:sz w:val="27"/>
          <w:szCs w:val="27"/>
          <w:shd w:val="clear" w:color="auto" w:fill="FFFFFF"/>
        </w:rPr>
        <w:lastRenderedPageBreak/>
        <w:t>无力承担民事责任，受害人请求补偿的，受益人应当给予适当补偿。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第一百八十四条　因自愿实施紧急救助行为造成受助人损害的，救助人不承担民事责任。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第一百八十五条　侵害英雄烈士等的姓名、肖像、名誉、荣誉，损害社会公共利益的，应当承担民事责任。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第一百八十六条　因当事人一方的违约行为，损害对方人身权益、财产权益的，受损害方有权选择请求其承担违约责任或者侵权责任。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第一百八十七条　民事主体因同一行为应当承担民事责任、行政责任和刑事责任的，承担行政责任或者刑事责任不影响承担民事责任；民事主体的财产不足以支付的，优先用于承担民事责任。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第九章　诉讼时效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第一百八十八条　向人民法院请求保护民事权利的诉讼时效期间为三年。法律另有规定的，依照其规定。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第一百八十九条　当事人约定同一债务分期履行的，诉讼时效期间自最后一期履行期限届满之日起计算。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第一百九十条　无民事行为能力人或者限制民事行为能力人对其法定代理人的请求权的诉讼时效期间，自该法定代理终止之日起计算。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第一百九十一条　未成年人遭受性侵害的损害赔偿请求权的诉讼时效</w:t>
      </w:r>
      <w:r w:rsidRPr="0054650E">
        <w:rPr>
          <w:rFonts w:ascii="微软雅黑" w:eastAsia="宋体" w:hAnsi="微软雅黑" w:cs="宋体"/>
          <w:color w:val="000000" w:themeColor="text1"/>
          <w:kern w:val="0"/>
          <w:sz w:val="27"/>
          <w:szCs w:val="27"/>
          <w:shd w:val="clear" w:color="auto" w:fill="FFFFFF"/>
        </w:rPr>
        <w:lastRenderedPageBreak/>
        <w:t>期间，自受害人年满十八周岁之日起计算。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第一百九十二条　诉讼时效期间届满的，义务人可以提出不履行义务的抗辩。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诉讼时效期间届满后，义务人同意履行的，不得以诉讼时效期间届满为由抗辩；义务人已经自愿履行的，不得请求返还。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第一百九十三条　人民法院不得主动适用诉讼时效的规定。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第一百九十四条　在诉讼时效期间的最后六个月内，因下列障碍，不能行使请求权的，诉讼时效中止：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（一）不可抗力；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（二）无民事行为能力人或者限制民事行为能力人没有法定代理人，或者法定代理人死亡、丧失民事行为能力、丧失代理权；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（三）继承开始后未确定继承人或者遗产管理人；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（四）权利人被义务人或者其他人控制；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（五）其他导致权利人不能行使请求权的障碍。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自中止时效的原因消除之日起满六个月，诉讼时效期间届满。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第一百九十五条　有下列情形之一的，诉讼时效中断，从中断、有关程序终结时起，诉讼时效期间重新计算：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（一）权利人向义务人提出履行请求；</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（二）义务人同意履行义务；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（三）权利人提起诉讼或者申请仲裁；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（四）与提起诉讼或者申请仲裁具有同等效力的其他情形。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第一百九十六条　下列请求权不适用诉讼时效的规定：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（一）请求停止侵害、排除妨碍、消除危险；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（二）不动产物权和登记的动产物权的权利人请求返还财产；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（三）请求支付抚养费、赡养费或者扶养费；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（四）依法不适用诉讼时效的其他请求权。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第一百九十七条　诉讼时效的期间、计算方法以及中止、中断的事由由法律规定，当事人约定无效。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当事人对诉讼时效利益的预先放弃无效。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第一百九十八条　法律对仲裁时效有规定的，依照其规定；没有规定的，适用诉讼时效的规定。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第十章　期间计算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第二百条　民法所称的期间按照公历年、月、日、小时计算。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第二百零一条　按照年、月、日计算期间的，开始的当日不计入，自下一日开始计算。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按照小时计算期间的，自法律规定或者当事人约定的时间开始计算。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第二百零二条　按照年、月计算期间的，到期月的对应日为期间的最后一日；没有对应日的，月末日为期间的最后一日。</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第二百零三条　期间的最后一日是法定休假日的，以法定休假日结束的次日为期间的最后一日。</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期间的最后一日的截止时间为二十四时；有业务时间的，停止业务活动的时间为截止时间。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第二百零四条　期间的计算方法依照本法的规定，但是法律另有规定或者当事人另有约定的除外。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第二编　物权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第一分编　通则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第二百零五条　本编调整因物的归属和利用产生的民事关系。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第二百零六条　国家坚持和完善公有制为主体、多种所有制经济共同发展，按劳分配为主体、多种分配方式并存，社会主义市场经济体制等社会主义基本经济制度。</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国家巩固和发展公有制经济，鼓励、支持和引导非公有制经济的发展。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国家实行社会主义市场经济，保障一切市场主体的平等法律地位和发展权利。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第二百零七条　国家、集体、私人的物权和其他权利人的物权受法律平等保护，任何组织或者个人不得侵犯。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第二百零八条　不动产物权的设立、变更、转让和消灭，应当依照法律规定登记。动产物权的设立和转让，应当依照法律规定交付。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物权的设立、变更、转让和消灭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不动产登记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第二百零九条　不动产物权的设立、变更、转让和消灭，经依法登记，发生效力；未经登记，不发生效力，但是法律另有规定的除外。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依法属于国家所有的自然资源，所有权可以不登记。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第二百一十条　不动产登记，由不动产所在地的登记机构办理。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国家对不动产实行统一登记制度。统一登记的范围、登记机构和登记办法，由法律、行政法规规定。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第二百一十一条　当事人申请登记，应当根据不同登记事项提供权属证明和不动产界址、面积等必要材料。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第二百一十二条　登记机构应当履行下列职责：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（一）查验申请人提供的权属证明和其他必要材料；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（二）就有关登记事项询问申请人；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（三）如实、及时登记有关事项；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（四）法律、行政法规规定的其他职责。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申请登记的不动产的有关情况需要进一步证明的，登记机构可以要求申请人补充材料，必要时可以实地查看。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第二百一十三条　登记机构不得有下列行为：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（一）要求对不动产进行评估；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（二）以年检等名义进行重复登记；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（三）超出登记职责范围的其他行为。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第二百一十四条　不动产物权的设立、变更、转让和消灭，依照法律规定应当登记的，自记载于不动产登记簿时发生效力。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第二百一十五条　当事人之间订立有关设立、变更、转让和消灭不动产物权的合同，除法律另有规定或者当事人另有约定外，自合同成立时生效；未办理物权登记的，不影响合同效力。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第二百一十六条　不动产登记簿是物权归属和内容的根据。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不动产登记簿由登记机构管理。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第二百一十七条　不动产权属证书是权利人享有该不动产物权的证明。不动产权属证书记载的事项，应当与不动产登记簿一致；记载不一致的，除有证据证明不动产登记簿确有错误外，以不动产登记簿为准。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第二百一十八条　权利人、利害关系人可以申请查询、复制不动产登记资料，登记机构应当提供。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第二百一十九条　利害关系人不得公开、非法使用权利人的不动产登记资料。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第二百二十条　权利人、利害关系人认为不动产登记簿记载的事项错误的，可以申请更正登记。不动产登记簿记载的权利人书面同意更正或者有证据证明登记确有错误的，登记机构应当予以更正。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2F4259" w:rsidRPr="0054650E" w:rsidRDefault="002F4259" w:rsidP="002F4259">
      <w:pPr>
        <w:widowControl/>
        <w:jc w:val="left"/>
        <w:rPr>
          <w:ins w:id="32" w:author="Unknown"/>
          <w:rFonts w:ascii="微软雅黑" w:eastAsia="宋体" w:hAnsi="微软雅黑" w:cs="宋体"/>
          <w:color w:val="000000" w:themeColor="text1"/>
          <w:kern w:val="0"/>
          <w:sz w:val="24"/>
          <w:szCs w:val="24"/>
        </w:rPr>
      </w:pPr>
      <w:ins w:id="33"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预告登记后，债权消灭或者自能够进行不动产登记之日起九十日内未申</w:t>
        </w:r>
        <w:r w:rsidRPr="0054650E">
          <w:rPr>
            <w:rFonts w:ascii="微软雅黑" w:eastAsia="宋体" w:hAnsi="微软雅黑" w:cs="宋体"/>
            <w:color w:val="000000" w:themeColor="text1"/>
            <w:kern w:val="0"/>
            <w:sz w:val="27"/>
            <w:szCs w:val="27"/>
            <w:shd w:val="clear" w:color="auto" w:fill="FFFFFF"/>
          </w:rPr>
          <w:lastRenderedPageBreak/>
          <w:t>请登记的，预告登记失效。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第二百二十二条　当事人提供虚假材料申请登记，造成他人损害的，应当承担赔偿责任。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因登记错误，造成他人损害的，登记机构应当承担赔偿责任。登记机构赔偿后，可以向造成登记错误的人追偿。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第二百二十三条　不动产登记费按件收取，不得按照不动产的面积、体积或者价款的比例收取。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动产交付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第二百二十四条　动产物权的设立和转让，自交付时发生效力，但是法律另有规定的除外。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第二百二十五条　船舶、航空器和机动车等的物权的设立、变更、转让和消灭，未经登记，不得对抗善意第三人。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第二百二十六条　动产物权设立和转让前，权利人已经占有该动产的，物权自民事法律行为生效时发生效力。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第二百二十七条　动产物权设立和转让前，第三人占有该动产的，负有交付义务的人可以通过转让请求第三人返还原物的权利代替交付。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第二百二十八条　动产物权转让时，当事人又约定由出让人继续占有该动产的，物权自该约定生效时发生效力。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其他规定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第二百二十九条　因人民法院、仲裁机构的法律文书或者人民政府的征收决定等，导致物权设立、变更、转让或者消灭的，自法律文书或者征收决定等生效时发生效力。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第二百三十条　因继承取得物权的，自继承开始时发生效力。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第二百三十一条　因合法建造、拆除房屋等事实行为设立或者消灭物权的，自事实行为成就时发生效力。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第二百三十二条　处分依照本节规定享有的不动产物权，依照法律规定需要办理登记的，未经登记，不发生物权效力。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物权的保护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第二百三十三条　物权受到侵害的，权利人可以通过和解、调解、仲裁、诉讼等途径解决。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第二百三十四条　因物权的归属、内容发生争议的，利害关系人可以请求确认权利。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第二百三十五条　无权占有不动产或者动产的，权利人可以请求返还原物。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第二百三十六条　妨害物权或者可能妨害物权的，权利人可以请求排除妨害或者消除危险。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第二百三十七条　造成不动产或者动产毁损的，权利人可以依法请求修理、重作、更换或者恢复原状。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第二百三十八条　侵害物权，造成权利人损害的，权利人可以依法请求损害赔偿，也可以依法请求承担其他民事责任。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第二百三十九条　本章规定的物权保护方式，可以单独适用，也可以根据权利被侵害的情形合并适用。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第二分编　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第二百四十条　所有权人对自己的不动产或者动产，依法享有占有、使用、收益和处分的权利。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第二百四十一条　所有权人有权在自己的不动产或者动产上设立用益物权和担保物权。用益物权人、担保物权人行使权利，不得损害所有权人的权益。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第二百四十二条　法律规定专属于国家所有的不动产和动产，任何组织或者个人不能取得所有权。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第二百四十三条　为了公共利益的需要，依照法律规定的权限和程序可以征收集体所有的土地和组织、个人的房屋以及其他不动产。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ins>
    </w:p>
    <w:p w:rsidR="002F4259" w:rsidRPr="0054650E" w:rsidRDefault="002F4259" w:rsidP="002F4259">
      <w:pPr>
        <w:widowControl/>
        <w:jc w:val="left"/>
        <w:rPr>
          <w:ins w:id="34" w:author="Unknown"/>
          <w:rFonts w:ascii="微软雅黑" w:eastAsia="宋体" w:hAnsi="微软雅黑" w:cs="宋体"/>
          <w:color w:val="000000" w:themeColor="text1"/>
          <w:kern w:val="0"/>
          <w:sz w:val="24"/>
          <w:szCs w:val="24"/>
        </w:rPr>
      </w:pPr>
      <w:ins w:id="35"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征收组织、个人的房屋以及其他不动产，应当依法给予征收补偿，维护被征收人的合法权益；征收个人住宅的，还应当保障被征收人的居住条件。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任何组织或者个人不得贪污、挪用、私分、截留、拖欠征收补偿费等费用。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第二百四十四条　国家对耕地实行特殊保护，严格限制农用地转为建设用地，控制建设用地总量。不得违反法律规定的权限和程序征收集体所有的土地。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第五章　国家所有权和集体所有权、私人所有权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第二百四十六条　法律规定属于国家所有的财产，属于国家所有即全民所有。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国有财产由国务院代表国家行使所有权。法律另有规定的，依照其规定。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第二百四十七条　矿藏、水流、海域属于国家所有。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第二百四十八条　无居民海岛属于国家所有，国务院代表国家行使无居民海岛所有权。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第二百四十九条　城市的土地，属于国家所有。法律规定属于国家所有的农村和城市郊区的土地，属于国家所有。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第二百五十条　森林、山岭、草原、荒地、滩涂等自然资源，属于国家所有，但是法律规定属于集体所有的除外。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第二百五十一条　法律规定属于国家所有的野生动植物资源，属于国家所有。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第二百五十二条　无线电频谱资源属于国家所有。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第二百五十三条　法律规定属于国家所有的文物，属于国家所有。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第二百五十四条　国防资产属于国家所有。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铁路、公路、电力设施、电信设施和油气管道等基础设施，依照法律规定为国家所有的，属于国家所有。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第二百五十五条　国家机关对其直接支配的不动产和动产，享有占有、使用以及依照法律和国务院的有关规定处分的权利。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第二百五十六条　国家举办的事业单位对其直接支配的不动产和动产，享有占有、使用以及依照法律和国务院的有关规定收益、处分的权利。</w:t>
        </w:r>
      </w:ins>
    </w:p>
    <w:p w:rsidR="002F4259" w:rsidRPr="0054650E" w:rsidRDefault="002F4259" w:rsidP="002F4259">
      <w:pPr>
        <w:widowControl/>
        <w:jc w:val="left"/>
        <w:rPr>
          <w:ins w:id="36" w:author="Unknown"/>
          <w:rFonts w:ascii="微软雅黑" w:eastAsia="宋体" w:hAnsi="微软雅黑" w:cs="宋体"/>
          <w:color w:val="000000" w:themeColor="text1"/>
          <w:kern w:val="0"/>
          <w:sz w:val="24"/>
          <w:szCs w:val="24"/>
        </w:rPr>
      </w:pPr>
      <w:ins w:id="37"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第二百五十七条　国家出资的企业，由国务院、地方人民政府依照法律、行政法规规定分别代表国家履行出资人职责，享有出资人权益。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第二百五十八条　国家所有的财产受法律保护，禁止任何组织或者个人侵占、哄抢、私分、截留、破坏。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违反国有财产管理规定，在企业改制、合并分立、关联交易等过程中，低价转让、合谋私分、擅自担保或者以其他方式造成国有财产损失的，应当依法承担法律责任。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第二百六十条　集体所有的不动产和动产包括：</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（一）法律规定属于集体所有的土地和森林、山岭、草原、荒地、滩涂；</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（二）集体所有的建筑物、生产设施、农田水利设施；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（三）集体所有的教育、科学、文化、卫生、体育等设施；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（四）集体所有的其他不动产和动产。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第二百六十一条　农民集体所有的不动产和动产，属于本集体成员集体</w:t>
        </w:r>
        <w:r w:rsidRPr="0054650E">
          <w:rPr>
            <w:rFonts w:ascii="微软雅黑" w:eastAsia="宋体" w:hAnsi="微软雅黑" w:cs="宋体"/>
            <w:color w:val="000000" w:themeColor="text1"/>
            <w:kern w:val="0"/>
            <w:sz w:val="27"/>
            <w:szCs w:val="27"/>
            <w:shd w:val="clear" w:color="auto" w:fill="FFFFFF"/>
          </w:rPr>
          <w:lastRenderedPageBreak/>
          <w:t>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下列事项应当依照法定程序经本集体成员决定：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（一）土地承包方案以及将土地发包给本集体以外的组织或者个人承包；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（二）个别土地承包经营权人之间承包地的调整；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（三）土地补偿费等费用的使用、分配办法；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（四）集体出资的企业的所有权变动等事项；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（五）法律规定的其他事项。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第二百六十二条　对于集体所有的土地和森林、山岭、草原、荒地、滩涂等，依照下列规定行使所有权：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（一）属于村农民集体所有的，由村集体经济组织或者村民委员会依法代表集体行使所有权；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（二）分别属于村内两个以上农民集体所有的，由村内各该集体经济组织或者村民小组依法代表集体行使所有权；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（三）属于乡镇农民集体所有的，由乡镇集体经济组织代表集体行使所有权。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第二百六十三条　城镇集体所有的不动产和动产，依照法律、行政法规的规定由本集体享有占有、使用、收益和处分的权利。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第二百六十四条　农村集体经济组织或者村民委员会、村民小组应当依照法律、行政法规以及章程、村规民约向本集体成员公布集体财产的状况。集体成员有权查阅、复制相关资料。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第二百六十五条　集体所有的财产受法律保护，禁止任何组织或者个人侵占、哄抢、私分、破坏。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农村集体经济组织、村民委员会或者其负责人作出的决定侵害集体成员合法权益的，受侵害的集体成员可以请求人民法院予以撤销。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第二百六十六条　私人对其合法的收入、房屋、生活用品、生产工具、原材料等不动产和动产享有所有权。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第二百六十七条　私人的合法财产受法律保护，禁止任何组织或者个人侵占、哄抢、破坏。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第二百六十九条　营利法人对其不动产和动产依照法律、行政法规以及章程享有占有、使用、收益和处分的权利。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营利法人以外的法人，对其不动产和动产的权利，适用有关法律、行政法规以及章程的规定。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第二百七十条　社会团体法人、捐助法人依法所有的不动产和动产，受法律保护。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第六章　业主的建筑物区分所有权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第二百七十一条　业主对建筑物内的住宅、经营性用房等专有部分享有所有权，对专有部分以外的共有部分享有共有和共同管理的权利。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第二百七十二条　业主对其建筑物专有部分享有占有、使用、收益和处分的权利。业主行使权利不得危及建筑物的安全，不得损害其他业主的合法权益。</w:t>
        </w:r>
      </w:ins>
    </w:p>
    <w:p w:rsidR="002F4259" w:rsidRPr="0054650E" w:rsidRDefault="002F4259" w:rsidP="002F4259">
      <w:pPr>
        <w:widowControl/>
        <w:jc w:val="left"/>
        <w:rPr>
          <w:ins w:id="38" w:author="Unknown"/>
          <w:rFonts w:ascii="微软雅黑" w:eastAsia="宋体" w:hAnsi="微软雅黑" w:cs="宋体"/>
          <w:color w:val="000000" w:themeColor="text1"/>
          <w:kern w:val="0"/>
          <w:sz w:val="24"/>
          <w:szCs w:val="24"/>
        </w:rPr>
      </w:pPr>
      <w:ins w:id="39" w:author="Unknown">
        <w:r w:rsidRPr="0054650E">
          <w:rPr>
            <w:rFonts w:ascii="微软雅黑" w:eastAsia="宋体" w:hAnsi="微软雅黑" w:cs="宋体"/>
            <w:color w:val="000000" w:themeColor="text1"/>
            <w:kern w:val="0"/>
            <w:sz w:val="27"/>
            <w:szCs w:val="27"/>
          </w:rPr>
          <w:lastRenderedPageBreak/>
          <w:br/>
        </w:r>
        <w:r w:rsidRPr="0054650E">
          <w:rPr>
            <w:rFonts w:ascii="微软雅黑" w:eastAsia="宋体" w:hAnsi="微软雅黑" w:cs="宋体"/>
            <w:color w:val="000000" w:themeColor="text1"/>
            <w:kern w:val="0"/>
            <w:sz w:val="27"/>
            <w:szCs w:val="27"/>
            <w:shd w:val="clear" w:color="auto" w:fill="FFFFFF"/>
          </w:rPr>
          <w:t>第二百七十三条　业主对建筑物专有部分以外的共有部分，享有权利，承担义务；不得以放弃权利为由不履行义务。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业主转让建筑物内的住宅、经营性用房，其对共有部分享有的共有和共同管理的权利一并转让。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第二百七十五条　建筑区划内，规划用于停放汽车的车位、车库的归属，由当事人通过出售、附赠或者出租等方式约定。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占用业主共有的道路或者其他场地用于停放汽车的车位，属于业主共有。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第二百七十六条　建筑区划内，规划用于停放汽车的车位、车库应当首先满足业主的需要。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第二百七十七条　业主可以设立业主大会，选举业主委员会。业主大会、业主委员会成立的具体条件和程序，依照法律、法规的规定。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地方人民政府有关部门、居民委员会应当对设立业主大会和选举业主委员会给予指导和协助。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第二百七十八条　下列事项由业主共同决定：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（一）制定和修改业主大会议事规则；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（二）制定和修改管理规约；</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（三）选举业主委员会或者更换业主委员会成员；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（四）选聘和解聘物业服务企业或者其他管理人；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（五）使用建筑物及其附属设施的维修资金；</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（六）筹集建筑物及其附属设施的维修资金；</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（七）改建、重建建筑物及其附属设施；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（八）改变共有部分的用途或者利用共有部分从事经营活动；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（九）有关共有和共同管理权利的其他重大事项。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第二百七十九条　业主不得违反法律、法规以及管理规约，将住宅改变为经营性用房。业主将住宅改变为经营性用房的，除遵守法律、法规以及管理规约外，应当经有利害关系的业主一致同意。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第二百八十条　业主大会或者业主委员会的决定，对业主具有法律约束力。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业主大会或者业主委员会作出的决定侵害业主合法权益的，受侵害的业主可以请求人民法院予以撤销。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紧急情况下需要维修建筑物及其附属设施的，业主大会或者业主委员会可以依法申请使用建筑物及其附属设施的维修资金。</w:t>
        </w:r>
      </w:ins>
    </w:p>
    <w:p w:rsidR="002F4259" w:rsidRPr="0054650E" w:rsidRDefault="002F4259" w:rsidP="002F4259">
      <w:pPr>
        <w:widowControl/>
        <w:jc w:val="left"/>
        <w:rPr>
          <w:ins w:id="40" w:author="Unknown"/>
          <w:rFonts w:ascii="微软雅黑" w:eastAsia="宋体" w:hAnsi="微软雅黑" w:cs="宋体"/>
          <w:color w:val="000000" w:themeColor="text1"/>
          <w:kern w:val="0"/>
          <w:sz w:val="24"/>
          <w:szCs w:val="24"/>
        </w:rPr>
      </w:pPr>
      <w:ins w:id="41"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第二百八十二条　建设单位、物业服务企业或者其他管理人等利用业主的共有部分产生的收入，在扣除合理成本之后，属于业主共有。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第二百八十三条　建筑物及其附属设施的费用分摊、收益分配等事项，有约定的，按照约定；没有约定或者约定不明确的，按照业主专有部分面积所占比例确定。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第二百八十四条　业主可以自行管理建筑物及其附属设施，也可以委托物业服务企业或者其他管理人管理。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对建设单位聘请的物业服务企业或者其他管理人，业主有权依法更换。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物业服务企业或者其他管理人应当执行政府依法实施的应急处置措施和其他管理措施，积极配合开展相关工作。</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业主大会或者业主委员会，对任意弃置垃圾、排放污染物或者噪声、违反规定饲养动物、违章搭建、侵占通道、拒付物业费等损害他人合法权</w:t>
        </w:r>
        <w:r w:rsidRPr="0054650E">
          <w:rPr>
            <w:rFonts w:ascii="微软雅黑" w:eastAsia="宋体" w:hAnsi="微软雅黑" w:cs="宋体"/>
            <w:color w:val="000000" w:themeColor="text1"/>
            <w:kern w:val="0"/>
            <w:sz w:val="27"/>
            <w:szCs w:val="27"/>
            <w:shd w:val="clear" w:color="auto" w:fill="FFFFFF"/>
          </w:rPr>
          <w:lastRenderedPageBreak/>
          <w:t>益的行为，有权依照法律、法规以及管理规约，请求行为人停止侵害、排除妨碍、消除危险、恢复原状、赔偿损失。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业主或者其他行为人拒不履行相关义务的，有关当事人可以向有关行政主管部门报告或者投诉，有关行政主管部门应当依法处理。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第二百八十七条　业主对建设单位、物业服务企业或者其他管理人以及其他业主侵害自己合法权益的行为，有权请求其承担民事责任。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第七章　相邻关系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第二百八十八条　不动产的相邻权利人应当按照有利生产、方便生活、团结互助、公平合理的原则，正确处理相邻关系。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第二百八十九条　法律、法规对处理相邻关系有规定的，依照其规定；法律、法规没有规定的，可以按照当地习惯。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第二百九十条　不动产权利人应当为相邻权利人用水、排水提供必要的便利。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对自然流水的利用，应当在不动产的相邻权利人之间合理分配。对自然流水的排放，应当尊重自然流向。</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第二百九十一条　不动产权利人对相邻权利人因通行等必须利用其土地的，应当提供必要的便利。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第二百九十二条　不动产权利人因建造、修缮建筑物以及铺设电线、电缆、水管、暖气和燃气管线等必须利用相邻土地、建筑物的，该土地、建筑物的权利人应当提供必要的便利。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第二百九十三条　建造建筑物，不得违反国家有关工程建设标准，不得妨碍相邻建筑物的通风、采光和日照。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第二百九十四条　不动产权利人不得违反国家规定弃置固体废物，排放大气污染物、水污染物、土壤污染物、噪声、光辐射、电磁辐射等有害物质。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第二百九十五条　不动产权利人挖掘土地、建造建筑物、铺设管线以及安装设备等，不得危及相邻不动产的安全。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第二百九十六条　不动产权利人因用水、排水、通行、铺设管线等利用相邻不动产的，应当尽量避免对相邻的不动产权利人造成损害。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第八章　共有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第二百九十七条　不动产或者动产可以由两个以上组织、个人共有。共有包括按份共有和共同共有。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第二百九十八条　按份共有人对共有的不动产或者动产按照其份额享有所有权。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第二百九十九条　共同共有人对共有的不动产或者动产共同享有所有权。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第三百条　共有人按照约定管理共有的不动产或者动产；没有约定或者约定不明确的，各共有人都有管理的权利和义务。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ins>
    </w:p>
    <w:p w:rsidR="002F4259" w:rsidRPr="0054650E" w:rsidRDefault="002F4259" w:rsidP="002F4259">
      <w:pPr>
        <w:widowControl/>
        <w:jc w:val="left"/>
        <w:rPr>
          <w:ins w:id="42" w:author="Unknown"/>
          <w:rFonts w:ascii="微软雅黑" w:eastAsia="宋体" w:hAnsi="微软雅黑" w:cs="宋体"/>
          <w:color w:val="000000" w:themeColor="text1"/>
          <w:kern w:val="0"/>
          <w:sz w:val="24"/>
          <w:szCs w:val="24"/>
        </w:rPr>
      </w:pPr>
      <w:ins w:id="43"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第三百零二条　共有人对共有物的管理费用以及其他负担，有约定的，按照其约定；没有约定或者约定不明确的，按份共有人按照其份额负担，</w:t>
        </w:r>
        <w:r w:rsidRPr="0054650E">
          <w:rPr>
            <w:rFonts w:ascii="微软雅黑" w:eastAsia="宋体" w:hAnsi="微软雅黑" w:cs="宋体"/>
            <w:color w:val="000000" w:themeColor="text1"/>
            <w:kern w:val="0"/>
            <w:sz w:val="27"/>
            <w:szCs w:val="27"/>
            <w:shd w:val="clear" w:color="auto" w:fill="FFFFFF"/>
          </w:rPr>
          <w:lastRenderedPageBreak/>
          <w:t>共同共有人共同负担。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共有人分割所得的不动产或者动产有瑕疵的，其他共有人应当分担损失。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第三百零五条　按份共有人可以转让其享有的共有的不动产或者动产份额。其他共有人在同等条件下享有优先购买的权利。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第三百零六条　按份共有人转让其享有的共有的不动产或者动产份额的，应当将转让条件及时通知其他共有人。其他共有人应当在合理期限内行使优先购买权。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两个以上其他共有人主张行使优先购买权的，协商确定各自的购买比例；协商不成的，按照转让时各自的共有份额比例行使优先购买权。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w:t>
        </w:r>
        <w:r w:rsidRPr="0054650E">
          <w:rPr>
            <w:rFonts w:ascii="微软雅黑" w:eastAsia="宋体" w:hAnsi="微软雅黑" w:cs="宋体"/>
            <w:color w:val="000000" w:themeColor="text1"/>
            <w:kern w:val="0"/>
            <w:sz w:val="27"/>
            <w:szCs w:val="27"/>
            <w:shd w:val="clear" w:color="auto" w:fill="FFFFFF"/>
          </w:rPr>
          <w:lastRenderedPageBreak/>
          <w:t>共有人共同享有债权、承担债务。偿还债务超过自己应当承担份额的按份共有人，有权向其他共有人追偿。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第三百零八条　共有人对共有的不动产或者动产没有约定为按份共有或者共同共有，或者约定不明确的，除共有人具有家庭关系等外，视为按份共有。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第三百零九条　按份共有人对共有的不动产或者动产享有的份额，没有约定或者约定不明确的，按照出资额确定；不能确定出资额的，视为等额享有。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第三百一十条　两个以上组织、个人共同享有用益物权、担保物权的，参照适用本章的有关规定。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第九章　所有权取得的特别规定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第三百一十一条　无处分权人将不动产或者动产转让给受让人的，所有权人有权追回；除法律另有规定外，符合下列情形的，受让人取得该不动产或者动产的所有权：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（一）受让人受让该不动产或者动产时是善意；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（二）以合理的价格转让；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（三）转让的不动产或者动产依照法律规定应当登记的已经登记，不需要登记的已经交付给受让人。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受让人依据前款规定取得不动产或者动产的所有权的，原所有权人有权向无处分权人请求损害赔偿。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当事人善意取得其他物权的，参照适用前两款规定。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第三百一十二条　所有权人或者其他权利人有权追回遗失物。该遗失物</w:t>
        </w:r>
        <w:r w:rsidRPr="0054650E">
          <w:rPr>
            <w:rFonts w:ascii="微软雅黑" w:eastAsia="宋体" w:hAnsi="微软雅黑" w:cs="宋体"/>
            <w:color w:val="000000" w:themeColor="text1"/>
            <w:kern w:val="0"/>
            <w:sz w:val="27"/>
            <w:szCs w:val="27"/>
            <w:shd w:val="clear" w:color="auto" w:fill="FFFFFF"/>
          </w:rPr>
          <w:lastRenderedPageBreak/>
          <w:t>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第三百一十三条　善意受让人取得动产后，该动产上的原有权利消灭。但是，善意受让人在受让时知道或者应当知道该权利的除外。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第三百一十四条　拾得遗失物，应当返还权利人。拾得人应当及时通知权利人领取，或者送交公安等有关部门。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第三百一十五条　有关部门收到遗失物，知道权利人的，应当及时通知其领取；不知道的，应当及时发布招领公告。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第三百一十六条　拾得人在遗失物送交有关部门前，有关部门在遗失物被领取前，应当妥善保管遗失物。因故意或者重大过失致使遗失物毁损、灭失的，应当承担民事责任。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第三百一十七条　权利人领取遗失物时，应当向拾得人或者有关部门支付保管遗失物等支出的必要费用。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权利人悬赏寻找遗失物的，领取遗失物时应当按照承诺履行义务。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拾得人侵占遗失物的，无权请求保管遗失物等支出的费用，也无权请求权利人按照承诺履行义务。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第三百一十八条　遗失物自发布招领公告之日起一年内无人认领的，归国家所有。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第三百一十九条　拾得漂流物、发现埋藏物或者隐藏物的，参照适用拾</w:t>
        </w:r>
        <w:r w:rsidRPr="0054650E">
          <w:rPr>
            <w:rFonts w:ascii="微软雅黑" w:eastAsia="宋体" w:hAnsi="微软雅黑" w:cs="宋体"/>
            <w:color w:val="000000" w:themeColor="text1"/>
            <w:kern w:val="0"/>
            <w:sz w:val="27"/>
            <w:szCs w:val="27"/>
            <w:shd w:val="clear" w:color="auto" w:fill="FFFFFF"/>
          </w:rPr>
          <w:lastRenderedPageBreak/>
          <w:t>得遗失物的有关规定。法律另有规定的，依照其规定。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第三百二十条　主物转让的，从物随主物转让，但是当事人另有约定的除外。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第三百二十一条　天然孳息，由所有权人取得；既有所有权人又有用益物权人的，由用益物权人取得。当事人另有约定的，按照其约定。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法定孳息，当事人有约定的，按照约定取得；没有约定或者约定不明确的，按照交易习惯取得。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第三分编　用益物权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第三百二十三条　用益物权人对他人所有的不动产或者动产，依法享有占有、使用和收益的权利。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第三百二十四条　国家所有或者国家所有由集体使用以及法律规定属于集体所有的自然资源，组织、个人依法可以占有、使用和收益。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第三百二十五条　国家实行自然资源有偿使用制度，但是法律另有规定的除外。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第三百二十六条　用益物权人行使权利，应当遵守法律有关保护和合理开发利用资源、保护生态环境的规定。所有权人不得干涉用益物权人行</w:t>
        </w:r>
        <w:r w:rsidRPr="0054650E">
          <w:rPr>
            <w:rFonts w:ascii="微软雅黑" w:eastAsia="宋体" w:hAnsi="微软雅黑" w:cs="宋体"/>
            <w:color w:val="000000" w:themeColor="text1"/>
            <w:kern w:val="0"/>
            <w:sz w:val="27"/>
            <w:szCs w:val="27"/>
            <w:shd w:val="clear" w:color="auto" w:fill="FFFFFF"/>
          </w:rPr>
          <w:lastRenderedPageBreak/>
          <w:t>使权利。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第三百二十七条　因不动产或者动产被征收、征用致使用益物权消灭或者影响用益物权行使的，用益物权人有权依据本法第二百四十三条、第二百四十五条的规定获得相应补偿。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第三百二十八条　依法取得的海域使用权受法律保护。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第三百二十九条　依法取得的探矿权、采矿权、取水权和使用水域、滩涂从事养殖、捕捞的权利受法律保护。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第十一章　土地承包经营权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第三百三十条　农村集体经济组织实行家庭承包经营为基础、统分结合的双层经营体制。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农民集体所有和国家所有由农民集体使用的耕地、林地、草地以及其他用于农业的土地，依法实行土地承包经营制度。</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第三百三十一条　土地承包经营权人依法对其承包经营的耕地、林地、草地等享有占有、使用和收益的权利，有权从事种植业、林业、畜牧业等农业生产。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第三百三十二条　耕地的承包期为三十年。草地的承包期为三十年至五十年。林地的承包期为三十年至七十年。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前款规定的承包期限届满，由土地承包经营权人依照农村土地承包的法律规定继续承包。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第三百三十三条　土地承包经营权自土地承包经营权合同生效时设立。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登记机构应当向土地承包经营权人发放土地承包经营权证、林权证等证书，并登记造册，确认土地承包经营权。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第三百三十四条　土地承包经营权人依照法律规定，有权将土地承包经营权互换、转让。未经依法批准，不得将承包地用于非农建设。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第三百三十五条　土地承包经营权互换、转让的，当事人可以向登记机构申请登记；未经登记，不得对抗善意第三人。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第三百三十六条　承包期内发包人不得调整承包地。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因自然灾害严重毁损承包地等特殊情形，需要适当调整承包的耕地和草地的，应当依照农村土地承包的法律规定办理。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第三百三十七条　承包期内发包人不得收回承包地。法律另有规定的，依照其规定。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第三百三十八条　承包地被征收的，土地承包经营权人有权依据本法第二百四十三条的规定获得相应补偿。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第三百三十九条　土地承包经营权人可以自主决定依法采取出租、入股或者其他方式向他人流转土地经营权。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第三百四十条　土地经营权人有权在合同约定的期限内占有农村土地，自主开展农业生产经营并取得收益。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第三百四十一条　流转期限为五年以上的土地经营权，自流转合同生效时设立。当事人可以向登记机构申请土地经营权登记；未经登记，不得对抗善意第三人。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第三百四十二条　通过招标、拍卖、公开协商等方式承包农村土地，经依法登记取得权属证书的，可以依法采取出租、入股、抵押或者其他方式流转土地经营权。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第三百四十三条　国家所有的农用地实行承包经营的，参照适用本编的</w:t>
        </w:r>
        <w:r w:rsidRPr="0054650E">
          <w:rPr>
            <w:rFonts w:ascii="微软雅黑" w:eastAsia="宋体" w:hAnsi="微软雅黑" w:cs="宋体"/>
            <w:color w:val="000000" w:themeColor="text1"/>
            <w:kern w:val="0"/>
            <w:sz w:val="27"/>
            <w:szCs w:val="27"/>
            <w:shd w:val="clear" w:color="auto" w:fill="FFFFFF"/>
          </w:rPr>
          <w:lastRenderedPageBreak/>
          <w:t>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第十二章　建设用地使用权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第三百四十四条　建设用地使用权人依法对国家所有的土地享有占有、使用和收益的权利，有权利用该土地建造建筑物、构筑物及其附属设施。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第三百四十五条　建设用地使用权可以在土地的地表、地上或者地下分别设立。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第三百四十六条　设立建设用地使用权，应当符合节约资源、保护生态环境的要求，遵守法律、行政法规关于土地用途的规定，不得损害已经设立的用益物权。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第三百四十七条　设立建设用地使用权，可以采取出让或者划拨等方式。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工业、商业、旅游、娱乐和商品住宅等经营性用地以及同一土地有两个以上意向用地者的，应当采取招标、拍卖等公开竞价的方式出让。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严格限制以划拨方式设立建设用地使用权。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第三百四十八条　通过招标、拍卖、协议等出让方式设立建设用地使用权的，当事人应当采用书面形式订立建设用地使用权出让合同。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建设用地使用权出让合同一般包括下列条款：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（一）当事人的名称和住所；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（二）土地界址、面积等；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（三）建筑物、构筑物及其附属设施占用的空间；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（四）土地用途、规划条件；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（五）建设用地使用权期限；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（六）出让金等费用及其支付方式；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（七）解决争议的方法。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第三百四十九条　设立建设用地使用权的，应当向登记机构申请建设用地使用权登记。建设用地使用权自登记时设立。登记机构应当向建设用地使用权人发放权属证书。</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第三百五十条　建设用地使用权人应当合理利用土地，不得改变土地用途；需要改变土地用途的，应当依法经有关行政主管部门批准。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第三百五十一条　建设用地使用权人应当依照法律规定以及合同约定支付出让金等费用。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第三百五十二条　建设用地使用权人建造的建筑物、构筑物及其附属设施的所有权属于建设用地使用权人，但是有相反证据证明的除外。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第三百五十三条　建设用地使用权人有权将建设用地使用权转让、互换、出资、赠与或者抵押，但是法律另有规定的除外。</w:t>
        </w:r>
      </w:ins>
    </w:p>
    <w:p w:rsidR="002F4259" w:rsidRPr="0054650E" w:rsidRDefault="002F4259" w:rsidP="002F4259">
      <w:pPr>
        <w:rPr>
          <w:rFonts w:ascii="微软雅黑" w:eastAsia="宋体" w:hAnsi="微软雅黑" w:cs="宋体"/>
          <w:color w:val="000000" w:themeColor="text1"/>
          <w:kern w:val="0"/>
          <w:sz w:val="24"/>
          <w:szCs w:val="24"/>
        </w:rPr>
      </w:pPr>
      <w:ins w:id="44"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第三百五十四条　建设用地使用权转让、互换、出资、赠与或者抵押的，当事人应当采用书面形式订立相应的合同。使用期限由当事人约定，但是不得超过建设用地使用权的剩余期限。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第三百五十五条　建设用地使用权转让、互换、出资或者赠与的，应当向登记机构申请变更登记。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第三百五十六条　建设用地使用权转让、互换、出资或者赠与的，附着于该土地上的建筑物、构筑物及其附属设施一并处分。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第三百五十七条　建筑物、构筑物及其附属设施转让、互换、出资或者赠与的，该建筑物、构筑物及其附属设施占用范围内的建设用地使用权</w:t>
        </w:r>
        <w:r w:rsidRPr="0054650E">
          <w:rPr>
            <w:rFonts w:ascii="微软雅黑" w:eastAsia="宋体" w:hAnsi="微软雅黑" w:cs="宋体"/>
            <w:color w:val="000000" w:themeColor="text1"/>
            <w:kern w:val="0"/>
            <w:sz w:val="27"/>
            <w:szCs w:val="27"/>
            <w:shd w:val="clear" w:color="auto" w:fill="FFFFFF"/>
          </w:rPr>
          <w:lastRenderedPageBreak/>
          <w:t>一并处分。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第三百五十八条　建设用地使用权期限届满前，因公共利益需要提前收回该土地的，应当依据本法第二百四十三条的规定对该土地上的房屋以及其他不动产给予补偿，并退还相应的出让金。</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第三百五十九条　住宅建设用地使用权期限届满的，自动续期。续期费用的缴纳或者减免，依照法律、行政法规的规定办理。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非住宅建设用地使用权期限届满后的续期，依照法律规定办理。该土地上的房屋以及其他不动产的归属，有约定的，按照约定；没有约定或者约定不明确的，依照法律、行政法规的规定办理。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第三百六十条　建设用地使用权消灭的，出让人应当及时办理注销登记。登记机构应当收回权属证书。</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第三百六十一条　集体所有的土地作为建设用地的，应当依照土地管理的法律规定办理。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第十三章　宅基地使用权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第三百六十二条　宅基地使用权人依法对集体所有的土地享有占有和使用的权利，有权依法利用该土地建造住宅及其附属设施。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第三百六十三条　宅基地使用权的取得、行使和转让，适用土地管理的法律和国家有关规定。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第三百六十四条　宅基地因自然灾害等原因灭失的，宅基地使用权消灭。对失去宅基地的村民，应当依法重新分配宅基地。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第三百六十五条　已经登记的宅基地使用权转让或者消灭的，应当及时办理变更登记或者注销登记。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第十四章　居住权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第三百六十六条　居住权人有权按照合同约定，对他人的住宅享有占有、使用的用益物权，以满足生活居住的需要。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第三百六十七条　设立居住权，当事人应当采用书面形式订立居住权合同。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居住权合同一般包括下列条款：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（一）当事人的姓名或者名称和住所；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（二）住宅的位置；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（三）居住的条件和要求；</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（四）居住权期限；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（五）解决争议的方法。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第三百六十八条　居住权无偿设立，但是当事人另有约定的除外。设立居住权的，应当向登记机构申请居住权登记。居住权自登记时设立。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第三百六十九条　居住权不得转让、继承。设立居住权的住宅不得出租，但是当事人另有约定的除外。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第三百七十条　居住权期限届满或者居住权人死亡的，居住权消灭。居住权消灭的，应当及时办理注销登记。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第三百七十一条　以遗嘱方式设立居住权的，参照适用本章的有关规定。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第十五章　地役权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第三百七十二条　地役权人有权按照合同约定，利用他人的不动产，以提高自己的不动产的效益。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前款所称他人的不动产为供役地，自己的不动产为需役地。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第三百七十三条　设立地役权，当事人应当采用书面形式订立地役权合同。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地役权合同一般包括下列条款：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（一）当事人的姓名或者名称和住所；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（二）供役地和需役地的位置；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（三）利用目的和方法；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（四）地役权期限；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（五）费用及其支付方式；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（六）解决争议的方法。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第三百七十四条　地役权自地役权合同生效时设立。当事人要求登记的，可以向登记机构申请地役权登记；未经登记，不得对抗善意第三人。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第三百七十五条　供役地权利人应当按照合同约定，允许地役权人利用其不动产，不得妨害地役权人行使权利。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第三百七十六条　地役权人应当按照合同约定的利用目的和方法利用供役地，尽量减少对供役地权利人物权的限制。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第三百七十七条　地役权期限由当事人约定；但是，不得超过土地承包经营权、建设用地使用权等用益物权的剩余期限。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第三百七十八条　土地所有权人享有地役权或者负担地役权的，设立土地承包经营权、宅基地使用权等用益物权时，该用益物权人继续享有或者负担已经设立的地役权。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第三百七十九条　土地上已经设立土地承包经营权、建设用地使用权、宅基地使用权等用益物权的，未经用益物权人同意，土地所有权人不得</w:t>
        </w:r>
        <w:r w:rsidRPr="0054650E">
          <w:rPr>
            <w:rFonts w:ascii="微软雅黑" w:eastAsia="宋体" w:hAnsi="微软雅黑" w:cs="宋体"/>
            <w:color w:val="000000" w:themeColor="text1"/>
            <w:kern w:val="0"/>
            <w:sz w:val="27"/>
            <w:szCs w:val="27"/>
            <w:shd w:val="clear" w:color="auto" w:fill="FFFFFF"/>
          </w:rPr>
          <w:lastRenderedPageBreak/>
          <w:t>设立地役权。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第三百八十条　地役权不得单独转让。土地承包经营权、建设用地使用权等转让的，地役权一并转让，但是合同另有约定的除外。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第三百八十一条　地役权不得单独抵押。土地经营权、建设用地使用权等抵押的，在实现抵押权时，地役权一并转让。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第三百八十二条　需役地以及需役地上的土地承包经营权、建设用地使用权等部分转让时，转让部分涉及地役权的，受让人同时享有地役权。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第三百八十三条　供役地以及供役地上的土地承包经营权、建设用地使用权等部分转让时，转让部分涉及地役权的，地役权对受让人具有法律约束力。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第三百八十四条　地役权人有下列情形之一的，供役地权利人有权解除地役权合同，地役权消灭：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（一）违反法律规定或者合同约定，滥用地役权；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（二）有偿利用供役地，约定的付款期限届满后在合理期限内经两次催告未支付费用。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第三百八十五条　已经登记的地役权变更、转让或者消灭的，应当及时办理变更登记或者注销登记。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第四分编　担保物权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第十六章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第三百八十六条　担保物权人在债务人不履行到期债务或者发生当事人约定的实现担保物权的情形，依法享有就担保财产优先受偿的权利，但是法律另有规定的除外。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第三百八十七条　债权人在借贷、买卖等民事活动中，为保障实现其债权，需要担保的，可以依照本法和其他法律的规定设立担保物权。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第三人为债务人向债权人提供担保的，可以要求债务人提供反担保。反担保适用本法和其他法律的规定。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担保合同被确认无效后，债务人、担保人、债权人有过错的，应当根据其过错各自承担相应的民事责任。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第三百八十九条　担保物权的担保范围包括主债权及其利息、违约金、损害赔偿金、保管担保财产和实现担保物权的费用。当事人另有约定的，按照其约定。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第三百九十条　担保期间，担保财产毁损、灭失或者被征收等，担保物权人可以就获得的保险金、赔偿金或者补偿金等优先受偿。被担保债权的履行期限未届满的，也可以提存该保险金、赔偿金或者补偿金等。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第三百九十一条　第三人提供担保，未经其书面同意，债权人允许债务人转移全部或者部分债务的，担保人不再承担相应的担保责任。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w:t>
        </w:r>
        <w:r w:rsidRPr="0054650E">
          <w:rPr>
            <w:rFonts w:ascii="微软雅黑" w:eastAsia="宋体" w:hAnsi="微软雅黑" w:cs="宋体"/>
            <w:color w:val="000000" w:themeColor="text1"/>
            <w:kern w:val="0"/>
            <w:sz w:val="27"/>
            <w:szCs w:val="27"/>
            <w:shd w:val="clear" w:color="auto" w:fill="FFFFFF"/>
          </w:rPr>
          <w:lastRenderedPageBreak/>
          <w:t>债权人可以就物的担保实现债权，也可以请求保证人承担保证责任。提供担保的第三人承担担保责任后，有权向债务人追偿。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第三百九十三条　有下列情形之一的，担保物权消灭：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（一）主债权消灭；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（二）担保物权实现；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（三）债权人放弃担保物权；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（四）法律规定担保物权消灭的其他情形。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第十七章　抵押权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一般抵押权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第三百九十四条　为担保债务的履行，债务人或者第三人不转移财产的占有，将该财产抵押给债权人的，债务人不履行到期债务或者发生当事人约定的实现抵押权的情形，债权人有权就该财产优先受偿。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前款规定的债务人或者第三人为抵押人，债权人为抵押权人，提供担保的财产为抵押财产。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第三百九十五条　债务人或者第三人有权处分的下列财产可以抵押：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（一）建筑物和其他土地附着物；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（二）建设用地使用权；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（三）海域使用权；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（四）生产设备、原材料、半成品、产品；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（五）正在建造的建筑物、船舶、航空器；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（六）交通运输工具；</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（七）法律、行政法规未禁止抵押的其他财产。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抵押人可以将前款所列财产一并抵押。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第三百九十七条　以建筑物抵押的，该建筑物占用范围内的建设用地使用权一并抵押。以建设用地使用权抵押的，该土地上的建筑物一并抵押。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抵押人未依据前款规定一并抵押的，未抵押的财产视为一并抵押。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第三百九十八条　乡镇、村企业的建设用地使用权不得单独抵押。以乡镇、村企业的厂房等建筑物抵押的，其占用范围内的建设用地使用权一并抵押。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第三百九十九条　下列财产不得抵押：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（一）土地所有权；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（二）宅基地、自留地、自留山等集体所有土地的使用权，但是法律规定可以抵押的除外；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（三）学校、幼儿园、医疗机构等为公益目的成立的非营利法人的教育设施、医疗卫生设施和其他公益设施；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（四）所有权、使用权不明或者有争议的财产；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（五）依法被查封、扣押、监管的财产；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（六）法律、行政法规规定不得抵押的其他财产。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第四百条　设立抵押权，当事人应当采用书面形式订立抵押合同。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抵押合同一般包括下列条款：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（一）被担保债权的种类和数额；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（二）债务人履行债务的期限；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（三）抵押财产的名称、数量等情况；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（四）担保的范围。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第四百零一条　抵押权人在债务履行期限届满前，与抵押人约定债务人不履行到期债务时抵押财产归债权人所有的，只能依法就抵押财产优先受偿。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第四百零二条　以本法第三百九十五条第一款第一项至第三项规定的财产或者第五项规定的正在建造的建筑物抵押的，应当办理抵押登记。抵押权自登记时设立。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第四百零三条　以动产抵押的，抵押权自抵押合同生效时设立；未经登记，不得对抗善意第三人。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第四百零四条　以动产抵押的，不得对抗正常经营活动中已经支付合理价款并取得抵押财产的买受人。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第四百零五条　抵押权设立前，抵押财产已经出租并转移占有的，原租赁关系不受该抵押权的影响。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第四百零六条　抵押期间，抵押人可以转让抵押财产。当事人另有约定的，按照其约定。抵押财产转让的，抵押权不受影响。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第四百零七条　抵押权不得与债权分离而单独转让或者作为其他债权的担保。债权转让的，担保该债权的抵押权一并转让，但是法律另有规定或者当事人另有约定的除外。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债务人以自己的财产设定抵押，抵押权人放弃该抵押权、抵押权顺位或者变更抵押权的，其他担保人在抵押权人丧失优先受偿权益的范围内免除担保责任，但是其他担保人承诺仍然提供担保的除外。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抵押权人与抵押人未就抵押权实现方式达成协议的，抵押权人可以请求人民法院拍卖、变卖抵押财产。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抵押财产折价或者变卖的，应当参照市场价格。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第四百一十一条　依据本法第三百九十六条规定设定抵押的，抵押财产自下列情形之一发生时确定：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（一）债务履行期限届满，债权未实现；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（二）抵押人被宣告破产或者解散；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（三）当事人约定的实现抵押权的情形；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（四）严重影响债权实现的其他情形。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前款规定的孳息应当先充抵收取孳息的费用。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第四百一十三条　抵押财产折价或者拍卖、变卖后，其价款超过债权数额的部分归抵押人所有，不足部分由债务人清偿。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第四百一十四条　同一财产向两个以上债权人抵押的，拍卖、变卖抵押财产所得的价款依照下列规定清偿：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（一）抵押权已经登记的，按照登记的时间先后确定清偿顺序；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（二）抵押权已经登记的先于未登记的受偿；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（三）抵押权未登记的，按照债权比例清偿。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其他可以登记的担保物权，清偿顺序参照适用前款规定。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第四百一十五条　同一财产既设立抵押权又设立质权的，拍卖、变卖该财产所得的价款按照登记、交付的时间先后确定清偿顺序。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第四百一十六条　动产抵押担保的主债权是抵押物的价款，标的物交付</w:t>
        </w:r>
        <w:r w:rsidRPr="0054650E">
          <w:rPr>
            <w:rFonts w:ascii="微软雅黑" w:eastAsia="宋体" w:hAnsi="微软雅黑" w:cs="宋体"/>
            <w:color w:val="000000" w:themeColor="text1"/>
            <w:kern w:val="0"/>
            <w:sz w:val="27"/>
            <w:szCs w:val="27"/>
            <w:shd w:val="clear" w:color="auto" w:fill="FFFFFF"/>
          </w:rPr>
          <w:lastRenderedPageBreak/>
          <w:t>后十日内办理抵押登记的，该抵押权人优先于抵押物买受人的其他担保物权人受偿，但是留置权人除外。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第四百一十八条　以集体所有土地的使用权依法抵押的，实现抵押权后，未经法定程序，不得改变土地所有权的性质和土地用途。</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第四百一十九条　抵押权人应当在主债权诉讼时效期间行使抵押权；未行使的，人民法院不予保护。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最高额抵押权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最高额抵押权设立前已经存在的债权，经当事人同意，可以转入最高额抵押担保的债权范围。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第四百二十一条　最高额抵押担保的债权确定前，部分债权转让的，最高额抵押权不得转让，但是当事人另有约定的除外。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第四百二十二条　最高额抵押担保的债权确定前，抵押权人与抵押人可以通过协议变更债权确定的期间、债权范围以及最高债权额。但是，变更的内容不得对其他抵押权人产生不利影响。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第四百二十三条　有下列情形之一的，抵押权人的债权确定：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（一）约定的债权确定期间届满；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（二）没有约定债权确定期间或者约定不明确，抵押权人或者抵押人自最高额抵押权设立之日起满二年后请求确定债权；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（三）新的债权不可能发生；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（四）抵押权人知道或者应当知道抵押财产被查封、扣押；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（五）债务人、抵押人被宣告破产或者解散；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（六）法律规定债权确定的其他情形。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第四百二十四条　最高额抵押权除适用本节规定外，适用本章第一节的有关规定。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第十八章　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动产质权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第四百二十五条　为担保债务的履行，债务人或者第三人将其动产出质给债权人占有的，债务人不履行到期债务或者发生当事人约定的实现质权的情形，债权人有权就该动产优先受偿。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前款规定的债务人或者第三人为出质人，债权人为质权人，交付的动产为质押财产。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第四百二十六条　法律、行政法规禁止转让的动产不得出质。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第四百二十七条　设立质权，当事人应当采用书面形式订立质押合同。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质押合同一般包括下列条款：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（一）被担保债权的种类和数额；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（二）债务人履行债务的期限；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（三）质押财产的名称、数量等情况；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（四）担保的范围；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（五）质押财产交付的时间、方式。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第四百二十八条　质权人在债务履行期限届满前，与出质人约定债务人不履行到期债务时质押财产归债权人所有的，只能依法就质押财产优先受偿。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第四百二十九条　质权自出质人交付质押财产时设立。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第四百三十条　质权人有权收取质押财产的孳息，但是合同另有约定的除外。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前款规定的孳息应当先充抵收取孳息的费用。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第四百三十一条　质权人在质权存续期间，未经出质人同意，擅自使用、处分质押财产，造成出质人损害的，应当承担赔偿责任。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第四百三十二条　质权人负有妥善保管质押财产的义务；因保管不善致使质押财产毁损、灭失的，应当承担赔偿责任。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质权人的行为可能使质押财产毁损、灭失的，出质人可以请求质权人将质押财产提存，或者请求提前清偿债务并返还质押财产。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第四百三十四条　质权人在质权存续期间，未经出质人同意转质，造成质押财产毁损、灭失的，应当承担赔偿责任。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第四百三十五条　质权人可以放弃质权。债务人以自己的财产出质，质权人放弃该质权的，其他担保人在质权人丧失优先受偿权益的范围内免除担保责任，但是其他担保人承诺仍然提供担保的除外。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第四百三十六条　债务人履行债务或者出质人提前清偿所担保的债权的，质权人应当返还质押财产。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债务人不履行到期债务或者发生当事人约定的实现质权的情形，质权人可以与出质人协议以质押财产折价，也可以就拍卖、变卖质押财产所得的价款优先受偿。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质押财产折价或者变卖的，应当参照市场价格。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第四百三十七条　出质人可以请求质权人在债务履行期限届满后及时行使质权；质权人不行使的，出质人可以请求人民法院拍卖、变卖质押财产。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出质人请求质权人及时行使质权，因质权人怠于行使权利造成出质人损害的，由质权人承担赔偿责任。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第四百三十八条　质押财产折价或者拍卖、变卖后，其价款超过债权数额的部分归出质人所有，不足部分由债务人清偿。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第四百三十九条　出质人与质权人可以协议设立最高额质权。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最高额质权除适用本节有关规定外，参照适用本编第十七章第二节的有关规定。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权利质权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第四百四十条　债务人或者第三人有权处分的下列权利可以出质：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（一）汇票、本票、支票；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（二）债券、存款单；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（三）仓单、提单；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（四）可以转让的基金份额、股权；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（五）可以转让的注册商标专用权、专利权、著作权等知识产权中的财产权；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（六）现有的以及将有的应收账款；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（七）法律、行政法规规定可以出质的其他财产权利。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第四百四十一条　以汇票、本票、支票、债券、存款单、仓单、提单出质的，质权自权利凭证交付质权人时设立；没有权利凭证的，质权自办理出质登记时设立。法律另有规定的，依照其规定。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第四百四十二条　汇票、本票、支票、债券、存款单、仓单、提单的兑现日期或者提货日期先于主债权到期的，质权人可以兑现或者提货，并与出质人协议将兑现的价款或者提取的货物提前清偿债务或者提存。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第四百四十三条　以基金份额、股权出质的，质权自办理出质登记时设立。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基金份额、股权出质后，不得转让，但是出质人与质权人协商同意的除外。出质人转让基金份额、股权所得的价款，应当向质权人提前清偿债务或者提存。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第四百四十四条　以注册商标专用权、专利权、著作权等知识产权中的财产权出质的，质权自办理出质登记时设立。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知识产权中的财产权出质后，出质人不得转让或者许可他人使用，但是出质人与质权人协商同意的除外。出质人转让或者许可他人使用出质的</w:t>
        </w:r>
        <w:r w:rsidRPr="0054650E">
          <w:rPr>
            <w:rFonts w:ascii="微软雅黑" w:eastAsia="宋体" w:hAnsi="微软雅黑" w:cs="宋体"/>
            <w:color w:val="000000" w:themeColor="text1"/>
            <w:kern w:val="0"/>
            <w:sz w:val="27"/>
            <w:szCs w:val="27"/>
            <w:shd w:val="clear" w:color="auto" w:fill="FFFFFF"/>
          </w:rPr>
          <w:lastRenderedPageBreak/>
          <w:t>知识产权中的财产权所得的价款，应当向质权人提前清偿债务或者提存。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第四百四十五条　以应收账款出质的，质权自办理出质登记时设立。</w:t>
        </w:r>
      </w:ins>
      <w:r w:rsidRPr="0054650E">
        <w:rPr>
          <w:rFonts w:ascii="微软雅黑" w:eastAsia="宋体" w:hAnsi="微软雅黑" w:cs="宋体"/>
          <w:color w:val="000000" w:themeColor="text1"/>
          <w:kern w:val="0"/>
          <w:sz w:val="27"/>
          <w:szCs w:val="27"/>
          <w:shd w:val="clear" w:color="auto" w:fill="FFFFFF"/>
        </w:rPr>
        <w:t>应收账款出质后，不得转让，但是出质人与质权人协商同意的除外。出质人转让应收账款所得的价款，应当向质权人提前清偿债务或者提存。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第四百四十六条　权利质权除适用本节规定外，适用本章第一节的有关规定。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第十九章　留置权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第四百四十七条　债务人不履行到期债务，债权人可以留置已经合法占有的债务人的动产，并有权就该动产优先受偿。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前款规定的债权人为留置权人，占有的动产为留置财产。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第四百四十八条　债权人留置的动产，应当与债权属于同一法律关系，但是企业之间留置的除外。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第四百四十九条　法律规定或者当事人约定不得留置的动产，不得留置。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第四百五十条　留置财产为可分物的，留置财产的价值应当相当于债务的金额。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第四百五十一条　留置权人负有妥善保管留置财产的义务；因保管不善致使留置财产毁损、灭失的，应当承担赔偿责任。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第四百五十二条　留置权人有权收取留置财产的孳息。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前款规定的孳息应当先充抵收取孳息的费用。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第四百五十三条　留置权人与债务人应当约定留置财产后的债务履行期限；没有约定或者约定不明确的，留置权人应当给债务人六十日以上履行债务的期限，但是鲜活易腐等不易保管的动产除外。债务人逾期未</w:t>
      </w:r>
      <w:r w:rsidRPr="0054650E">
        <w:rPr>
          <w:rFonts w:ascii="微软雅黑" w:eastAsia="宋体" w:hAnsi="微软雅黑" w:cs="宋体"/>
          <w:color w:val="000000" w:themeColor="text1"/>
          <w:kern w:val="0"/>
          <w:sz w:val="27"/>
          <w:szCs w:val="27"/>
          <w:shd w:val="clear" w:color="auto" w:fill="FFFFFF"/>
        </w:rPr>
        <w:lastRenderedPageBreak/>
        <w:t>履行的，留置权人可以与债务人协议以留置财产折价，也可以就拍卖、变卖留置财产所得的价款优先受偿。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留置财产折价或者变卖的，应当参照市场价格。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第四百五十四条　债务人可以请求留置权人在债务履行期限届满后行使留置权；留置权人不行使的，债务人可以请求人民法院拍卖、变卖留置财产。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第四百五十五条　留置财产折价或者拍卖、变卖后，其价款超过债权数额的部分归债务人所有，不足部分由债务人清偿。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第四百五十六条　同一动产上已经设立抵押权或者质权，该动产又被留置的，留置权人优先受偿。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第四百五十七条　留置权人对留置财产丧失占有或者留置权人接受债务人另行提供担保的，留置权消灭。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第五分编　占有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第二十章　占有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第四百五十八条　基于合同关系等产生的占有，有关不动产或者动产的使用、收益、违约责任等，按照合同约定；合同没有约定或者约定不明确的，依照有关法律规定。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第四百五十九条　占有人因使用占有的不动产或者动产，致使该不动产或者动产受到损害的，恶意占有人应当承担赔偿责任。</w:t>
      </w:r>
    </w:p>
    <w:p w:rsidR="002F4259" w:rsidRPr="0054650E" w:rsidRDefault="002F4259" w:rsidP="002F4259">
      <w:pPr>
        <w:widowControl/>
        <w:jc w:val="left"/>
        <w:rPr>
          <w:ins w:id="45" w:author="Unknown"/>
          <w:rFonts w:ascii="微软雅黑" w:eastAsia="宋体" w:hAnsi="微软雅黑" w:cs="宋体"/>
          <w:color w:val="000000" w:themeColor="text1"/>
          <w:kern w:val="0"/>
          <w:sz w:val="24"/>
          <w:szCs w:val="24"/>
        </w:rPr>
      </w:pPr>
      <w:ins w:id="46"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第四百六十条　不动产或者动产被占有人占有的，权利人可以请求返还原物及其孳息；但是，应当支付善意占有人因维护该不动产或者动产支</w:t>
        </w:r>
        <w:r w:rsidRPr="0054650E">
          <w:rPr>
            <w:rFonts w:ascii="微软雅黑" w:eastAsia="宋体" w:hAnsi="微软雅黑" w:cs="宋体"/>
            <w:color w:val="000000" w:themeColor="text1"/>
            <w:kern w:val="0"/>
            <w:sz w:val="27"/>
            <w:szCs w:val="27"/>
            <w:shd w:val="clear" w:color="auto" w:fill="FFFFFF"/>
          </w:rPr>
          <w:lastRenderedPageBreak/>
          <w:t>出的必要费用。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第四百六十二条　占有的不动产或者动产被侵占的，占有人有权请求返还原物；对妨害占有的行为，占有人有权请求排除妨害或者消除危险；因侵占或者妨害造成损害的，占有人有权依法请求损害赔偿。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占有人返还原物的请求权，自侵占发生之日起一年内未行使的，该请求权消灭。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第三编　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第一分编　通则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第四百六十三条　本编调整因合同产生的民事关系。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第四百六十四条　合同是民事主体之间设立、变更、终止民事法律关系的协议。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婚姻、收养、监护等有关身份关系的协议，适用有关该身份关系的法律规定；没有规定的，可以根据其性质参照适用本编规定。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第四百六十五条　依法成立的合同，受法律保护。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依法成立的合同，仅对当事人具有法律约束力，但是法律另有规定的除外。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第四百六十六条　当事人对合同条款的理解有争议的，应当依据本法第</w:t>
        </w:r>
        <w:r w:rsidRPr="0054650E">
          <w:rPr>
            <w:rFonts w:ascii="微软雅黑" w:eastAsia="宋体" w:hAnsi="微软雅黑" w:cs="宋体"/>
            <w:color w:val="000000" w:themeColor="text1"/>
            <w:kern w:val="0"/>
            <w:sz w:val="27"/>
            <w:szCs w:val="27"/>
            <w:shd w:val="clear" w:color="auto" w:fill="FFFFFF"/>
          </w:rPr>
          <w:lastRenderedPageBreak/>
          <w:t>一百四十二条第一款的规定，确定争议条款的含义。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合同文本采用两种以上文字订立并约定具有同等效力的，对各文本使用的词句推定具有相同含义。各文本使用的词句不一致的，应当根据合同的相关条款、性质、目的以及诚信原则等予以解释。</w:t>
        </w:r>
      </w:ins>
    </w:p>
    <w:p w:rsidR="002F4259" w:rsidRPr="0054650E" w:rsidRDefault="002F4259" w:rsidP="002F4259">
      <w:pPr>
        <w:rPr>
          <w:rFonts w:ascii="微软雅黑" w:eastAsia="宋体" w:hAnsi="微软雅黑" w:cs="宋体"/>
          <w:color w:val="000000" w:themeColor="text1"/>
          <w:kern w:val="0"/>
          <w:sz w:val="27"/>
          <w:szCs w:val="27"/>
          <w:shd w:val="clear" w:color="auto" w:fill="FFFFFF"/>
        </w:rPr>
      </w:pPr>
      <w:ins w:id="47"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第四百六十七条　本法或者其他法律没有明文规定的合同，适用本编通则的规定，并可以参照适用本编或者其他法律最相类似合同的规定。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在中华人民共和国境内履行的中外合资经营企业合同、中外合作经营企业合同、中外合作勘探开发自然资源合同，适用中华人民共和国法律。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第四百六十八条　非因合同产生的债权债务关系，适用有关该债权债务关系的法律规定；没有规定的，适用本编通则的有关规定，但是根据其性质不能适用的除外。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合同的订立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第四百六十九条　当事人订立合同，可以采用书面形式、口头形式或者其他形式。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书面形式是合同书、信件、电报、电传、传真等可以有形地表现所载内容的形式。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以电子数据交换、电子邮件等方式能够有形地表现所载内容，并可以随时调取查用的数据电文，视为书面形式。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第四百七十条　合同的内容由当事人约定，一般包括下列条款：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（一）当事人的姓名或者名称和住所；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（二）标的；</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（三）数量；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（四）质量；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（五）价款或者报酬；</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（六）履行期限、地点和方式；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（七）违约责任；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（八）解决争议的方法。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当事人可以参照各类合同的示范文本订立合同。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第四百七十一条　当事人订立合同，可以采取要约、承诺方式或者其他方式。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第四百七十二条　要约是希望与他人订立合同的意思表示，该意思表示应当符合下列条件：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（一）内容具体确定；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（二）表明经受要约人承诺，要约人即受该意思表示约束。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第四百七十三条　要约邀请是希望他人向自己发出要约的表示。拍卖公告、招标公告、招股说明书、债券募集办法、基金招募说明书、商业广告和宣传、寄送的价目表等为要约邀请。</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商业广告和宣传的内容符合要约条件的，构成要约。</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第四百七十四条　要约生效的时间适用本法第一百三十七条的规定。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第四百七十五条　要约可以撤回。要约的撤回适用本法第一百四十一条的规定。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第四百七十六条　要约可以撤销，但是有下列情形之一的除外：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（一）要约人以确定承诺期限或者其他形式明示要约不可撤销；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（二）受要约人有理由认为要约是不可撤销的，并已经为履行合同做了合理准备工作。</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第四百七十八条　有下列情形之一的，要约失效：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（一）要约被拒绝；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（二）要约被依法撤销；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（三）承诺期限届满，受要约人未作出承诺；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（四）受要约人对要约的内容作出实质性变更。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第四百七十九条　承诺是受要约人同意要约的意思表示。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第四百八十条　承诺应当以通知的方式作出；但是，根据交易习惯或者要约表明可以通过行为作出承诺的除外。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第四百八十一条　承诺应当在要约确定的期限内到达要约人。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要约没有确定承诺期限的，承诺应当依照下列规定到达：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（一）要约以对话方式作出的，应当即时作出承诺；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（二）要约以非对话方式作出的，承诺应当在合理期限内到达。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第四百八十三条　承诺生效时合同成立，但是法律另有规定或者当事人另有约定的除外。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第四百八十四条　以通知方式作出的承诺，生效的时间适用本法第一百三十七条的规定。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承诺不需要通知的，根据交易习惯或者要约的要求作出承诺的行为时生效。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第四百八十五条　承诺可以撤回。承诺的撤回适用本法第一百四十一条的规定。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第四百八十六条　受要约人超过承诺期限发出承诺，或者在承诺期限内发出承诺，按照通常情形不能及时到达要约人的，为新要约；但是，要约人及时通知受要约人该承诺有效的除外。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第四百八十九条　承诺对要约的内容作出非实质性变更的，除要约人及时表示反对或者要约表明承诺不得对要约的内容作出任何变更外，该承诺有效，合同的内容以承诺的内容为准。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第四百九十条　当事人采用合同书形式订立合同的，自当事人均签名、盖章或者按指印时合同成立。在签名、盖章或者按指印之前，当事人一方已经履行主要义务，对方接受时，该合同成立。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法律、行政法规规定或者当事人约定合同应当采用书面形式订立，当事人未采用书面形式但是一方已经履行主要义务，对方接受时，该合同成立。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第四百九十一条　当事人采用信件、数据电文等形式订立合同要求签订确认书的，签订确认书时合同成立。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当事人一方通过互联网等信息网络发布的商品或者服务信息符合要约条件的，对方选择该商品或者服务并提交订单成功时合同成立，但是当事人另有约定的除外。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第四百九十二条　承诺生效的地点为合同成立的地点。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采用数据电文形式订立合同的，收件人的主营业地为合同成立的地点；没有主营业地的，其住所地为合同成立的地点。当事人另有约定的，按照其约定。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第四百九十三条　当事人采用合同书形式订立合同的，最后签名、盖章或者按指印的地点为合同成立的地点，但是当事人另有约定的除外。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第四百九十四条　国家根据抢险救灾、疫情防控或者其他需要下达国家订货任务、指令性任务的，有关民事主体之间应当依照有关法律、行政法规规定的权利和义务订立合同。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依照法律、行政法规的规定负有发出要约义务的当事人，应当及时发出合理的要约。</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依照法律、行政法规的规定负有作出承诺义务的当事人，不得拒绝对方合理的订立合同要求。</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第四百九十五条　当事人约定在将来一定期限内订立合同的认购书、订购书、预订书等，构成预约合同。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当事人一方不履行预约合同约定的订立合同义务的，对方可以请求其承担预约合同的违约责任。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第四百九十六条　格式条款是当事人为了重复使用而预先拟定，并在订立合同时未与对方协商的条款。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第四百九十七条　有下列情形之一的，该格式条款无效：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（一）具有本法第一编第六章第三节和本法第五百零六条规定的无效情形；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（二）提供格式条款一方不合理地免除或者减轻其责任、加重对方责任、限制对方主要权利；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（三）提供格式条款一方排除对方主要权利。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第四百九十八条　对格式条款的理解发生争议的，应当按照通常理解予以解释。对格式条款有两种以上解释的，应当作出不利于提供格式条款</w:t>
        </w:r>
        <w:r w:rsidRPr="0054650E">
          <w:rPr>
            <w:rFonts w:ascii="微软雅黑" w:eastAsia="宋体" w:hAnsi="微软雅黑" w:cs="宋体"/>
            <w:color w:val="000000" w:themeColor="text1"/>
            <w:kern w:val="0"/>
            <w:sz w:val="27"/>
            <w:szCs w:val="27"/>
            <w:shd w:val="clear" w:color="auto" w:fill="FFFFFF"/>
          </w:rPr>
          <w:lastRenderedPageBreak/>
          <w:t>一方的解释。格式条款和非格式条款不一致的，应当采用非格式条款。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第四百九十九条　悬赏人以公开方式声明对完成特定行为的人支付报酬的，完成该行为的人可以请求其支付。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第五百条　当事人在订立合同过程中有下列情形之一，造成对方损失的，应当承担赔偿责任：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（一）假借订立合同，恶意进行磋商；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（二）故意隐瞒与订立合同有关的重要事实或者提供虚假情况；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（三）有其他违背诚信原则的行为。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第五百零一条　当事人在订立合同过程中知悉的商业秘密或者其他应当保密的信息，无论合同是否成立，不得泄露或者不正当地使用；泄露、不正当地使用该商业秘密或者信息，造成对方损失的，应当承担赔偿责任。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合同的效力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第五百零二条　依法成立的合同，自成立时生效，但是法律另有规定或者当事人另有约定的除外。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依照法律、行政法规的规定，合同的变更、转让、解除等情形应当办理批准等手续的，适用前款规定。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第五百零三条　无权代理人以被代理人的名义订立合同，被代理人已经</w:t>
        </w:r>
        <w:r w:rsidRPr="0054650E">
          <w:rPr>
            <w:rFonts w:ascii="微软雅黑" w:eastAsia="宋体" w:hAnsi="微软雅黑" w:cs="宋体"/>
            <w:color w:val="000000" w:themeColor="text1"/>
            <w:kern w:val="0"/>
            <w:sz w:val="27"/>
            <w:szCs w:val="27"/>
            <w:shd w:val="clear" w:color="auto" w:fill="FFFFFF"/>
          </w:rPr>
          <w:lastRenderedPageBreak/>
          <w:t>开始履行合同义务或者接受相对人履行的，视为对合同的追认。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第五百零四条　法人的法定代表人或者非法人组织的负责人超越权限订立的合同，除相对人知道或者应当知道其超越权限外，该代表行为有效，订立的合同对法人或者非法人组织发生效力。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第五百零五条　当事人超越经营范围订立的合同的效力，应当依照本法第一编第六章第三节和本编的有关规定确定，不得仅以超越经营范围确认合同无效。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第五百零六条　合同中的下列免责条款无效：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（一）造成对方人身损害的；</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（二）因故意或者重大过失造成对方财产损失的。</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第五百零七条　合同不生效、无效、被撤销或者终止的，不影响合同中有关解决争议方法的条款的效力。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第五百零八条　本编对合同的效力没有规定的，适用本法第一编第六章的有关规定。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合同的履行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第五百零九条　当事人应当按照约定全面履行自己的义务。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当事人应当遵循诚信原则，根据合同的性质、目的和交易习惯履行通知、协助、保密等义务。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当事人在履行合同过程中，应当避免浪费资源、污染环境和破坏生态。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第五百一十条　合同生效后，当事人就质量、价款或者报酬、履行地点等内容没有约定或者约定不明确的，可以协议补充；不能达成补充协议的，按照合同相关条款或者交易习惯确定。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第五百一十一条　当事人就有关合同内容约定不明确，依据前条规定仍不能确定的，适用下列规定：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（二）价款或者报酬不明确的，按照订立合同时履行地的市场价格履行；依法应当执行政府定价或者政府指导价的，依照规定履行。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（三）履行地点不明确，给付货币的，在接受货币一方所在地履行；交付不动产的，在不动产所在地履行；其他标的，在履行义务一方所在地履行。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（四）履行期限不明确的，债务人可以随时履行，债权人也可以随时请求履行，但是应当给对方必要的准备时间。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（五）履行方式不明确的，按照有利于实现合同目的的方式履行。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（六）履行费用的负担不明确的，由履行义务一方负担；因债权人原因增加的履行费用，由债权人负担。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电子合同的标的物为采用在线传输方式交付的，合同标的物进入对方当</w:t>
        </w:r>
        <w:r w:rsidRPr="0054650E">
          <w:rPr>
            <w:rFonts w:ascii="微软雅黑" w:eastAsia="宋体" w:hAnsi="微软雅黑" w:cs="宋体"/>
            <w:color w:val="000000" w:themeColor="text1"/>
            <w:kern w:val="0"/>
            <w:sz w:val="27"/>
            <w:szCs w:val="27"/>
            <w:shd w:val="clear" w:color="auto" w:fill="FFFFFF"/>
          </w:rPr>
          <w:lastRenderedPageBreak/>
          <w:t>事人指定的特定系统且能够检索识别的时间为交付时间。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电子合同当事人对交付商品或者提供服务的方式、时间另有约定的，按照其约定。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第五百一十四条　以支付金钱为内容的债，除法律另有规定或者当事人另有约定外，债权人可以请求债务人以实际履行地的法定货币履行。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第五百一十五条　标的有多项而债务人只需履行其中一项的，债务人享有选择权；但是，法律另有规定、当事人另有约定或者另有交易习惯的除外。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享有选择权的当事人在约定期限内或者履行期限届满未作选择，经催告后在合理期限内仍未选择的，选择权转移至对方。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第五百一十六条　当事人行使选择权应当及时通知对方，通知到达对方时，标的确定。标的确定后不得变更，但是经对方同意的除外。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可选择的标的发生不能履行情形的，享有选择权的当事人不得选择不能履行的标的，但是该不能履行的情形是由对方造成的除外。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第五百一十七条　债权人为二人以上，标的可分，按照份额各自享有债权的，为按份债权；债务人为二人以上，标的可分，按照份额各自负担债务的，为按份债务。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按份债权人或者按份债务人的份额难以确定的，视为份额相同。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第五百一十八条　债权人为二人以上，部分或者全部债权人均可以请求债务人履行债务的，为连带债权；债务人为二人以上，债权人可以请求部分或者全部债务人履行全部债务的，为连带债务。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连带债权或者连带债务，由法律规定或者当事人约定。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第五百一十九条　连带债务人之间的份额难以确定的，视为份额相同。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被追偿的连带债务人不能履行其应分担份额的，其他连带债务人应当在相应范围内按比例分担。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第五百二十条　部分连带债务人履行、抵销债务或者提存标的物的，其他债务人对债权人的债务在相应范围内消灭；该债务人可以依据前条规定向其他债务人追偿。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部分连带债务人的债务被债权人免除的，在该连带债务人应当承担的份额范围内，其他债务人对债权人的债务消灭。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部分连带债务人的债务与债权人的债权同归于一人的，在扣除该债务人应当承担的份额后，债权人对其他债务人的债权继续存在。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债权人对部分连带债务人的给付受领迟延的，对其他连带债务人发生效力。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第五百二十一条　连带债权人之间的份额难以确定的，视为份额相同。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实际受领债权的连带债权人，应当按比例向其他连带债权人返还。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连带债权参照适用本章连带债务的有关规定。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第五百二十二条　当事人约定由债务人向第三人履行债务，债务人未向第三人履行债务或者履行债务不符合约定的，应当向债权人承担违约责任。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第五百二十三条　当事人约定由第三人向债权人履行债务，第三人不履行债务或者履行债务不符合约定的，债务人应当向债权人承担违约责任。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第五百二十四条　债务人不履行债务，第三人对履行该债务具有合法利益的，第三人有权向债权人代为履行；但是，根据债务性质、按照当事人约定或者依照法律规定只能由债务人履行的除外。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债权人接受第三人履行后，其对债务人的债权转让给第三人，但是债务人和第三人另有约定的除外。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第五百二十五条　当事人互负债务，没有先后履行顺序的，应当同时履行。一方在对方履行之前有权拒绝其履行请求。一方在对方履行债务不符合约定时，有权拒绝其相应的履行请求。</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第五百二十六条　当事人互负债务，有先后履行顺序，应当先履行债务一方未履行的，后履行一方有权拒绝其履行请求。先履行一方履行债务不符合约定的，后履行一方有权拒绝其相应的履行请求。</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第五百二十七条　应当先履行债务的当事人，有确切证据证明对方有下列情形之一的，可以中止履行：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（一）经营状况严重恶化；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（二）转移财产、抽逃资金，以逃避债务；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（三）丧失商业信誉；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（四）有丧失或者可能丧失履行债务能力的其他情形。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当事人没有确切证据中止履行的，应当承担违约责任。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第五百二十九条　债权人分立、合并或者变更住所没有通知债务人，致使履行债务发生困难的，债务人可以中止履行或者将标的物提存。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第五百三十条　债权人可以拒绝债务人提前履行债务，但是提前履行不损害债权人利益的除外。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债务人提前履行债务给债权人增加的费用，由债务人负担。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第五百三十一条　债权人可以拒绝债务人部分履行债务，但是部分履行不损害债权人利益的除外。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债务人部分履行债务给债权人增加的费用，由债务人负担。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第五百三十二条　合同生效后，当事人不得因姓名、名称的变更或者法定代表人、负责人、承办人的变动而不履行合同义务。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第五百三十三条　合同成立后，合同的基础条件发生了当事人在订立合</w:t>
        </w:r>
        <w:r w:rsidRPr="0054650E">
          <w:rPr>
            <w:rFonts w:ascii="微软雅黑" w:eastAsia="宋体" w:hAnsi="微软雅黑" w:cs="宋体"/>
            <w:color w:val="000000" w:themeColor="text1"/>
            <w:kern w:val="0"/>
            <w:sz w:val="27"/>
            <w:szCs w:val="27"/>
            <w:shd w:val="clear" w:color="auto" w:fill="FFFFFF"/>
          </w:rPr>
          <w:lastRenderedPageBreak/>
          <w:t>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人民法院或者仲裁机构应当结合案件的实际情况，根据公平原则变更或者解除合同。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第五百三十四条　对当事人利用合同实施危害国家利益、社会公共利益行为的，市场监督管理和其他有关行政主管部门依照法律、行政法规的规定负责监督处理。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第五章　合同的保全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代位权的行使范围以债权人的到期债权为限。债权人行使代位权的必要费用，由债务人负担。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相对人对债务人的抗辩，可以向债权人主张。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第五百三十七条　人民法院认定代位权成立的，由债务人的相对人向债</w:t>
        </w:r>
        <w:r w:rsidRPr="0054650E">
          <w:rPr>
            <w:rFonts w:ascii="微软雅黑" w:eastAsia="宋体" w:hAnsi="微软雅黑" w:cs="宋体"/>
            <w:color w:val="000000" w:themeColor="text1"/>
            <w:kern w:val="0"/>
            <w:sz w:val="27"/>
            <w:szCs w:val="27"/>
            <w:shd w:val="clear" w:color="auto" w:fill="FFFFFF"/>
          </w:rPr>
          <w:lastRenderedPageBreak/>
          <w:t>权人履行义务，债权人接受履行后，债权人与债务人、债务人与相对人之间相应的权利义务终止。债务人对相对人的债权或者与该债权有关的从权利被采取保全、执行措施，或者债务人破产的，依照相关法律的规定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第五百三十八条　债务人以放弃其债权、放弃债权担保、无偿转让财产等方式无偿处分财产权益，或者恶意延长其到期债权的履行期限，影响债权人的债权实现的，债权人可以请求人民法院撤销债务人的行为。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第五百四十条　撤销权的行使范围以债权人的债权为限。债权人行使撤销权的必要费用，由债务人负担。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第五百四十一条　撤销权自债权人知道或者应当知道撤销事由之日起一年内行使。自债务人的行为发生之日起五年内没有行使撤销权的，该撤销权消灭。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第五百四十二条　债务人影响债权人的债权实现的行为被撤销的，自始没有法律约束力。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第六章　合同的变更和转让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第五百四十三条　当事人协商一致，可以变更合同。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第五百四十四条　当事人对合同变更的内容约定不明确的，推定为未变更。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第五百四十五条　债权人可以将债权的全部或者部分转让给第三人，但是有下列情形之一的除外：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（一）根据债权性质不得转让；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（二）按照当事人约定不得转让；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（三）依照法律规定不得转让。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当事人约定非金钱债权不得转让的，不得对抗善意第三人。当事人约定金钱债权不得转让的，不得对抗第三人。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第五百四十六条　债权人转让债权，未通知债务人的，该转让对债务人不发生效力。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债权转让的通知不得撤销，但是经受让人同意的除外。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第五百四十七条　债权人转让债权的，受让人取得与债权有关的从权利，但是该从权利专属于债权人自身的除外。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受让人取得从权利不因该从权利未办理转移登记手续或者未转移占有而受到影响。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第五百四十八条　债务人接到债权转让通知后，债务人对让与人的抗辩，可以向受让人主张。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第五百四十九条　有下列情形之一的，债务人可以向受让人主张抵销：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（一）债务人接到债权转让通知时，债务人对让与人享有债权，且债务人的债权先于转让的债权到期或者同时到期；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（二）债务人的债权与转让的债权是基于同一合同产生。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第五百五十条　因债权转让增加的履行费用，由让与人负担。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第五百五十一条　债务人将债务的全部或者部分转移给第三人的，应当</w:t>
        </w:r>
        <w:r w:rsidRPr="0054650E">
          <w:rPr>
            <w:rFonts w:ascii="微软雅黑" w:eastAsia="宋体" w:hAnsi="微软雅黑" w:cs="宋体"/>
            <w:color w:val="000000" w:themeColor="text1"/>
            <w:kern w:val="0"/>
            <w:sz w:val="27"/>
            <w:szCs w:val="27"/>
            <w:shd w:val="clear" w:color="auto" w:fill="FFFFFF"/>
          </w:rPr>
          <w:lastRenderedPageBreak/>
          <w:t>经债权人同意。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债务人或者第三人可以催告债权人在合理期限内予以同意，债权人未作表示的，视为不同意。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第五百五十三条　债务人转移债务的，新债务人可以主张原债务人对债权人的抗辩；原债务人对债权人享有债权的，新债务人不得向债权人主张抵销。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第五百五十四条　债务人转移债务的，新债务人应当承担与主债务有关的从债务，但是该从债务专属于原债务人自身的除外。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第五百五十五条　当事人一方经对方同意，可以将自己在合同中的权利和义务一并转让给第三人。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第五百五十六条　合同的权利和义务一并转让的，适用债权转让、债务转移的有关规定。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第七章　合同的权利义务终止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第五百五十七条　有下列情形之一的，债权债务终止：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（一）债务已经履行；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（二）债务相互抵销；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（三）债务人依法将标的物提存；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（四）债权人免除债务；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（五）债权债务同归于一人；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（六）法律规定或者当事人约定终止的其他情形。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合同解除的，该合同的权利义务关系终止。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第五百五十八条　债权债务终止后，当事人应当遵循诚信等原则，根据交易习惯履行通知、协助、保密、旧物回收等义务。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第五百五十九条　债权债务终止时，债权的从权利同时消灭，但是法律另有规定或者当事人另有约定的除外。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第五百六十条　债务人对同一债权人负担的数项债务种类相同，债务人的给付不足以清偿全部债务的，除当事人另有约定外，由债务人在清偿时指定其履行的债务。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第五百六十一条　债务人在履行主债务外还应当支付利息和实现债权的有关费用，其给付不足以清偿全部债务的，除当事人另有约定外，应当按照下列顺序履行：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（一）实现债权的有关费用；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（二）利息；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（三）主债务。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第五百六十二条　当事人协商一致，可以解除合同。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当事人可以约定一方解除合同的事由。解除合同的事由发生时，解除权</w:t>
        </w:r>
        <w:r w:rsidRPr="0054650E">
          <w:rPr>
            <w:rFonts w:ascii="微软雅黑" w:eastAsia="宋体" w:hAnsi="微软雅黑" w:cs="宋体"/>
            <w:color w:val="000000" w:themeColor="text1"/>
            <w:kern w:val="0"/>
            <w:sz w:val="27"/>
            <w:szCs w:val="27"/>
            <w:shd w:val="clear" w:color="auto" w:fill="FFFFFF"/>
          </w:rPr>
          <w:lastRenderedPageBreak/>
          <w:t>人可以解除合同。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第五百六十三条　有下列情形之一的，当事人可以解除合同：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（一）因不可抗力致使不能实现合同目的；</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（二）在履行期限届满前，当事人一方明确表示或者以自己的行为表明不履行主要债务；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（三）当事人一方迟延履行主要债务，经催告后在合理期限内仍未履行；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（四）当事人一方迟延履行债务或者有其他违约行为致使不能实现合同目的；</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（五）法律规定的其他情形。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以持续履行的债务为内容的不定期合同，当事人可以随时解除合同，但是应当在合理期限之前通知对方。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第五百六十四条　法律规定或者当事人约定解除权行使期限，期限届满当事人不行使的，该权利消灭。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法律没有规定或者当事人没有约定解除权行使期限，自解除权人知道或者应当知道解除事由之日起一年内不行使，或者经对方催告后在合理期限内不行使的，该权利消灭。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当事人一方未通知对方，直接以提起诉讼或者申请仲裁的方式依法主张</w:t>
        </w:r>
        <w:r w:rsidRPr="0054650E">
          <w:rPr>
            <w:rFonts w:ascii="微软雅黑" w:eastAsia="宋体" w:hAnsi="微软雅黑" w:cs="宋体"/>
            <w:color w:val="000000" w:themeColor="text1"/>
            <w:kern w:val="0"/>
            <w:sz w:val="27"/>
            <w:szCs w:val="27"/>
            <w:shd w:val="clear" w:color="auto" w:fill="FFFFFF"/>
          </w:rPr>
          <w:lastRenderedPageBreak/>
          <w:t>解除合同，人民法院或者仲裁机构确认该主张的，合同自起诉状副本或者仲裁申请书副本送达对方时解除。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第五百六十六条　合同解除后，尚未履行的，终止履行；已经履行的，根据履行情况和合同性质，当事人可以请求恢复原状或者采取其他补救措施，并有权请求赔偿损失。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合同因违约解除的，解除权人可以请求违约方承担违约责任，但是当事人另有约定的除外。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主合同解除后，担保人对债务人应当承担的民事责任仍应当承担担保责任，但是担保合同另有约定的除外。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第五百六十七条　合同的权利义务关系终止，不影响合同中结算和清理条款的效力。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第五百六十八条　当事人互负债务，该债务的标的物种类、品质相同的，任何一方可以将自己的债务与对方的到期债务抵销；但是，根据债务性质、按照当事人约定或者依照法律规定不得抵销的除外。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当事人主张抵销的，应当通知对方。通知自到达对方时生效。抵销不得附条件或者附期限。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第五百六十九条　当事人互负债务，标的物种类、品质不相同的，经协商一致，也可以抵销。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第五百七十条　有下列情形之一，难以履行债务的，债务人可以将标的物提存：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（一）债权人无正当理由拒绝受领；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（二）债权人下落不明；</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（三）债权人死亡未确定继承人、遗产管理人，或者丧失民事行为能力未确定监护人；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（四）法律规定的其他情形。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标的物不适于提存或者提存费用过高的，债务人依法可以拍卖或者变卖标的物，提存所得的价款。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第五百七十一条　债务人将标的物或者将标的物依法拍卖、变卖所得价款交付提存部门时，提存成立。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提存成立的，视为债务人在其提存范围内已经交付标的物。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第五百七十二条　标的物提存后，债务人应当及时通知债权人或者债权人的继承人、遗产管理人、监护人、财产代管人。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第五百七十三条　标的物提存后，毁损、灭失的风险由债权人承担。提存期间，标的物的孳息归债权人所有。提存费用由债权人负担。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第五百七十四条　债权人可以随时领取提存物。但是，债权人对债务人负有到期债务的，在债权人未履行债务或者提供担保之前，提存部门根据债务人的要求应当拒绝其领取提存物。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第五百七十五条　债权人免除债务人部分或者全部债务的，债权债务部分或者全部终止，但是债务人在合理期限内拒绝的除外。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第五百七十六条　债权和债务同归于一人的，债权债务终止，但是损害</w:t>
        </w:r>
        <w:r w:rsidRPr="0054650E">
          <w:rPr>
            <w:rFonts w:ascii="微软雅黑" w:eastAsia="宋体" w:hAnsi="微软雅黑" w:cs="宋体"/>
            <w:color w:val="000000" w:themeColor="text1"/>
            <w:kern w:val="0"/>
            <w:sz w:val="27"/>
            <w:szCs w:val="27"/>
            <w:shd w:val="clear" w:color="auto" w:fill="FFFFFF"/>
          </w:rPr>
          <w:lastRenderedPageBreak/>
          <w:t>第三人利益的除外。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第八章　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第五百七十七条　当事人一方不履行合同义务或者履行合同义务不符合约定的，应当承担继续履行、采取补救措施或者赔偿损失等违约责任。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第五百七十八条　当事人一方明确表示或者以自己的行为表明不履行合同义务的，对方可以在履行期限届满前请求其承担违约责任。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第五百七十九条　当事人一方未支付价款、报酬、租金、利息，或者不履行其他金钱债务的，对方可以请求其支付。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第五百八十条　当事人一方不履行非金钱债务或者履行非金钱债务不符合约定的，对方可以请求履行，但是有下列情形之一的除外：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（一）法律上或者事实上不能履行；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（二）债务的标的不适于强制履行或者履行费用过高；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（三）债权人在合理期限内未请求履行。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有前款规定的除外情形之一，致使不能实现合同目的的，人民法院或者仲裁机构可以根据当事人的请求终止合同权利义务关系，但是不影响违约责任的承担。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第五百八十一条　当事人一方不履行债务或者履行债务不符合约定，根据债务的性质不得强制履行的，对方可以请求其负担由第三人替代履行的费用。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第五百八十二条　履行不符合约定的，应当按照当事人的约定承担违约责任。对违约责任没有约定或者约定不明确，依据本法第五百一十条的规定仍不能确定的，受损害方根据标的的性质以及损失的大小，可以合</w:t>
        </w:r>
        <w:r w:rsidRPr="0054650E">
          <w:rPr>
            <w:rFonts w:ascii="微软雅黑" w:eastAsia="宋体" w:hAnsi="微软雅黑" w:cs="宋体"/>
            <w:color w:val="000000" w:themeColor="text1"/>
            <w:kern w:val="0"/>
            <w:sz w:val="27"/>
            <w:szCs w:val="27"/>
            <w:shd w:val="clear" w:color="auto" w:fill="FFFFFF"/>
          </w:rPr>
          <w:lastRenderedPageBreak/>
          <w:t>理选择请求对方承担修理、重作、更换、退货、减少价款或者报酬等违约责任。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第五百八十三条　当事人一方不履行合同义务或者履行合同义务不符合约定的，在履行义务或者采取补救措施后，对方还有其他损失的，应当赔偿损失。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第五百八十五条　当事人可以约定一方违约时应当根据违约情况向对方支付一定数额的违约金，也可以约定因违约产生的损失赔偿额的计算方法。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约定的违约金低于造成的损失的，人民法院或者仲裁机构可以根据当事人的请求予以增加；约定的违约金过分高于造成的损失的，人民法院或者仲裁机构可以根据当事人的请求予以适当减少。</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当事人就迟延履行约定违约金的，违约方支付违约金后，还应当履行债务。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第五百八十六条　当事人可以约定一方向对方给付定金作为债权的担保。定金合同自实际交付定金时成立。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定金的数额由当事人约定；但是，不得超过主合同标的额的百分之二十，超过部分不产生定金的效力。实际交付的定金数额多于或者少于约定数额的，视为变更约定的定金数额。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第五百八十八条　当事人既约定违约金，又约定定金的，一方违约时，对方可以选择适用违约金或者定金条款。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定金不足以弥补一方违约造成的损失的，对方可以请求赔偿超过定金数额的损失。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第五百八十九条　债务人按照约定履行债务，债权人无正当理由拒绝受领的，债务人可以请求债权人赔偿增加的费用。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在债权人受领迟延期间，债务人无须支付利息。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当事人迟延履行后发生不可抗力的，不免除其违约责任。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第五百九十一条　当事人一方违约后，对方应当采取适当措施防止损失的扩大；没有采取适当措施致使损失扩大的，不得就扩大的损失请求赔偿。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当事人因防止损失扩大而支出的合理费用，由违约方负担。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第五百九十二条　当事人都违反合同的，应当各自承担相应的责任。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当事人一方违约造成对方损失，对方对损失的发生有过错的，可以减少</w:t>
        </w:r>
        <w:r w:rsidRPr="0054650E">
          <w:rPr>
            <w:rFonts w:ascii="微软雅黑" w:eastAsia="宋体" w:hAnsi="微软雅黑" w:cs="宋体"/>
            <w:color w:val="000000" w:themeColor="text1"/>
            <w:kern w:val="0"/>
            <w:sz w:val="27"/>
            <w:szCs w:val="27"/>
            <w:shd w:val="clear" w:color="auto" w:fill="FFFFFF"/>
          </w:rPr>
          <w:lastRenderedPageBreak/>
          <w:t>相应的损失赔偿额。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第五百九十三条　当事人一方因第三人的原因造成违约的，应当依法向对方承担违约责任。当事人一方和第三人之间的纠纷，依照法律规定或者按照约定处理。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第五百九十四条　因国际货物买卖合同和技术进出口合同争议提起诉讼或者申请仲裁的时效期间为四年。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第二分编　典型合同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第九章　买卖合同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第五百九十五条　买卖合同是出卖人转移标的物的所有权于买受人，买受人支付价款的合同。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第五百九十六条　买卖合同的内容一般包括标的物的名称、数量、质量、价款、履行期限、履行地点和方式、包装方式、检验标准和方法、结算方式、合同使用的文字及其效力等条款。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第五百九十七条　因出卖人未取得处分权致使标的物所有权不能转移的，买受人可以解除合同并请求出卖人承担违约责任。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法律、行政法规禁止或者限制转让的标的物，依照其规定。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第五百九十八条　出卖人应当履行向买受人交付标的物或者交付提取标的物的单证，并转移标的物所有权的义务。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第五百九十九条　出卖人应当按照约定或者交易习惯向买受人交付提取标的物单证以外的有关单证和资料。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第六百条　出卖具有知识产权的标的物的，除法律另有规定或者当事人另有约定外，该标的物的知识产权不属于买受人。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第六百零一条　出卖人应当按照约定的时间交付标的物。约定交付期限的，出卖人可以在该交付期限内的任何时间交付。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第六百零二条　当事人没有约定标的物的交付期限或者约定不明确的，适用本法第五百一十条、第五百一十一条第四项的规定。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第六百零三条　出卖人应当按照约定的地点交付标的物。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当事人没有约定交付地点或者约定不明确，依据本法第五百一十条的规定仍不能确定的，适用下列规定：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（一）标的物需要运输的，出卖人应当将标的物交付给第一承运人以运交给买受人；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（二）标的物不需要运输，出卖人和买受人订立合同时知道标的物在某一地点的，出卖人应当在该地点交付标的物；不知道标的物在某一地点的，应当在出卖人订立合同时的营业地交付标的物。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第六百零四条　标的物毁损、灭失的风险，在标的物交付之前由出卖人承担，交付之后由买受人承担，但是法律另有规定或者当事人另有约定的除外。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第六百零五条　因买受人的原因致使标的物未按照约定的期限交付的，买受人应当自违反约定时起承担标的物毁损、灭失的风险。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第六百零六条　出卖人出卖交由承运人运输的在途标的物，除当事人另有约定外，毁损、灭失的风险自合同成立时起由买受人承担。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第六百零七条　出卖人按照约定将标的物运送至买受人指定地点并交付给承运人后，标的物毁损、灭失的风险由买受人承担。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当事人没有约定交付地点或者约定不明确，依据本法第六百零三条第二</w:t>
        </w:r>
        <w:r w:rsidRPr="0054650E">
          <w:rPr>
            <w:rFonts w:ascii="微软雅黑" w:eastAsia="宋体" w:hAnsi="微软雅黑" w:cs="宋体"/>
            <w:color w:val="000000" w:themeColor="text1"/>
            <w:kern w:val="0"/>
            <w:sz w:val="27"/>
            <w:szCs w:val="27"/>
            <w:shd w:val="clear" w:color="auto" w:fill="FFFFFF"/>
          </w:rPr>
          <w:lastRenderedPageBreak/>
          <w:t>款第一项的规定标的物需要运输的，出卖人将标的物交付给第一承运人后，标的物毁损、灭失的风险由买受人承担。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第六百零八条　出卖人按照约定或者依据本法第六百零三条第二款第二项的规定将标的物置于交付地点，买受人违反约定没有收取的，标的物毁损、灭失的风险自违反约定时起由买受人承担。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第六百零九条　出卖人按照约定未交付有关标的物的单证和资料的，不影响标的物毁损、灭失风险的转移。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第六百一十条　因标的物不符合质量要求，致使不能实现合同目的的，买受人可以拒绝接受标的物或者解除合同。买受人拒绝接受标的物或者解除合同的，标的物毁损、灭失的风险由出卖人承担。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第六百一十一条　标的物毁损、灭失的风险由买受人承担的，不影响因出卖人履行义务不符合约定，买受人请求其承担违约责任的权利。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第六百一十二条　出卖人就交付的标的物，负有保证第三人对该标的物不享有任何权利的义务，但是法律另有规定的除外。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第六百一十三条　买受人订立合同时知道或者应当知道第三人对买卖的标的物享有权利的，出卖人不承担前条规定的义务。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第六百一十四条　买受人有确切证据证明第三人对标的物享有权利的，可以中止支付相应的价款，但是出卖人提供适当担保的除外。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第六百一十五条　出卖人应当按照约定的质量要求交付标的物。出卖人提供有关标的物质量说明的，交付的标的物应当符合该说明的质量要求。</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第六百一十六条　当事人对标的物的质量要求没有约定或者约定不明确，依据本法第五百一十条的规定仍不能确定的，适用本法第五百一十</w:t>
        </w:r>
        <w:r w:rsidRPr="0054650E">
          <w:rPr>
            <w:rFonts w:ascii="微软雅黑" w:eastAsia="宋体" w:hAnsi="微软雅黑" w:cs="宋体"/>
            <w:color w:val="000000" w:themeColor="text1"/>
            <w:kern w:val="0"/>
            <w:sz w:val="27"/>
            <w:szCs w:val="27"/>
            <w:shd w:val="clear" w:color="auto" w:fill="FFFFFF"/>
          </w:rPr>
          <w:lastRenderedPageBreak/>
          <w:t>一条第一项的规定。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第六百一十七条　出卖人交付的标的物不符合质量要求的，买受人可以依据本法第五百八十二条至第五百八十四条的规定请求承担违约责任。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第六百一十八条　当事人约定减轻或者免除出卖人对标的物瑕疵承担的责任，因出卖人故意或者重大过失不告知买受人标的物瑕疵的，出卖人无权主张减轻或者免除责任。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第六百二十条　买受人收到标的物时应当在约定的检验期限内检验。没有约定检验期限的，应当及时检验。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第六百二十一条　当事人约定检验期限的，买受人应当在检验期限内将标的物的数量或者质量不符合约定的情形通知出卖人。买受人怠于通知的，视为标的物的数量或者质量符合约定。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出卖人知道或者应当知道提供的标的物不符合约定的，买受人不受前两款规定的通知时间的限制。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第六百二十二条　当事人约定的检验期限过短，根据标的物的性质和交易习惯，买受人在检验期限内难以完成全面检验的，该期限仅视为买受人对标的物的外观瑕疵提出异议的期限。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约定的检验期限或者质量保证期短于法律、行政法规规定期限的，应当以法律、行政法规规定的期限为准。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第六百二十三条　当事人对检验期限未作约定，买受人签收的送货单、确认单等载明标的物数量、型号、规格的，推定买受人已经对数量和外观瑕疵进行检验，但是有相关证据足以推翻的除外。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第六百二十四条　出卖人依照买受人的指示向第三人交付标的物，出卖人和买受人约定的检验标准与买受人和第三人约定的检验标准不一致的，以出卖人和买受人约定的检验标准为准。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第六百二十五条　依照法律、行政法规的规定或者按照当事人的约定，标的物在有效使用年限届满后应予回收的，出卖人负有自行或者委托第三人对标的物予以回收的义务。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第六百二十六条　买受人应当按照约定的数额和支付方式支付价款。对价款的数额和支付方式没有约定或者约定不明确的，适用本法第五百一十条、第五百一十一条第二项和第五项的规定。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第六百二十八条　买受人应当按照约定的时间支付价款。对支付时间没有约定或者约定不明确，依据本法第五百一十条的规定仍不能确定的，买受人应当在收到标的物或者提取标的物单证的同时支付。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第六百二十九条　出卖人多交标的物的，买受人可以接收或者拒绝接收多交的部分。买受人接收多交部分的，按照约定的价格支付价款；买受人拒绝接收多交部分的，应当及时通知出卖人。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第六百三十条　标的物在交付之前产生的孳息，归出卖人所有；交付之后产生的孳息，归买受人所有。但是，当事人另有约定的除外。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第六百三十一条　因标的物的主物不符合约定而解除合同的，解除合同的效力及于从物。因标的物的从物不符合约定被解除的，解除的效力不及于主物。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第六百三十二条　标的物为数物，其中一物不符合约定的，买受人可以就该物解除。但是，该物与他物分离使标的物的价值显受损害的，买受人可以就数物解除合同。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第六百三十三条　出卖人分批交付标的物的，出卖人对其中一批标的物不交付或者交付不符合约定，致使该批标的物不能实现合同目的的，买受人可以就该批标的物解除。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出卖人不交付其中一批标的物或者交付不符合约定，致使之后其他各批标的物的交付不能实现合同目的的，买受人可以就该批以及之后其他各批标的物解除。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买受人如果就其中一批标的物解除，该批标的物与其他各批标的物相互依存的，可以就已经交付和未交付的各批标的物解除。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第六百三十四条　分期付款的买受人未支付到期价款的数额达到全部价款的五分之一，经催告后在合理期限内仍未支付到期价款的，出卖人可以请求买受人支付全部价款或者解除合同。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出卖人解除合同的，可以向买受人请求支付该标的物的使用费。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第六百三十五条　凭样品买卖的当事人应当封存样品，并可以对样品质量予以说明。出卖人交付的标的物应当与样品及其说明的质量相同。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第六百三十六条　凭样品买卖的买受人不知道样品有隐蔽瑕疵的，即使交付的标的物与样品相同，出卖人交付的标的物的质量仍然应当符合同种物的通常标准。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第六百三十七条　试用买卖的当事人可以约定标的物的试用期限。对试用期限没有约定或者约定不明确，依据本法第五百一十条的规定仍不能确定的，由出卖人确定。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第六百三十八条　试用买卖的买受人在试用期内可以购买标的物，也可以拒绝购买。试用期限届满，买受人对是否购买标的物未作表示的，视为购买。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试用买卖的买受人在试用期内已经支付部分价款或者对标的物实施出卖、出租、设立担保物权等行为的，视为同意购买。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第六百三十九条　试用买卖的当事人对标的物使用费没有约定或者约定不明确的，出卖人无权请求买受人支付。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第六百四十条　标的物在试用期内毁损、灭失的风险由出卖人承担。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第六百四十一条　当事人可以在买卖合同中约定买受人未履行支付价款或者其他义务的，标的物的所有权属于出卖人。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出卖人对标的物保留的所有权，未经登记，不得对抗善意第三人。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第六百四十二条　当事人约定出卖人保留合同标的物的所有权，在标的物所有权转移前，买受人有下列情形之一，造成出卖人损害的，除当事人另有约定外，出卖人有权取回标的物：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（一）未按照约定支付价款，经催告后在合理期限内仍未支付；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（二）未按照约定完成特定条件；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（三）将标的物出卖、出质或者作出其他不当处分。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出卖人可以与买受人协商取回标的物；协商不成的，可以参照适用担保物权的实现程序。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第六百四十三条　出卖人依据前条第一款的规定取回标的物后，买受人在双方约定或者出卖人指定的合理回赎期限内，消除出卖人取回标的物的事由的，可以请求回赎标的物。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买受人在回赎期限内没有回赎标的物，出卖人可以以合理价格将标的物出卖给第三人，出卖所得价款扣除买受人未支付的价款以及必要费用后仍有剩余的，应当返还买受人；不足部分由买受人清偿。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第六百四十四条　招标投标买卖的当事人的权利和义务以及招标投标程序等，依照有关法律、行政法规的规定。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第六百四十五条　拍卖的当事人的权利和义务以及拍卖程序等，依照有关法律、行政法规的规定。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第六百四十六条　法律对其他有偿合同有规定的，依照其规定；没有规定的，参照适用买卖合同的有关规定。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第六百四十七条　当事人约定易货交易，转移标的物的所有权的，参照</w:t>
        </w:r>
        <w:r w:rsidRPr="0054650E">
          <w:rPr>
            <w:rFonts w:ascii="微软雅黑" w:eastAsia="宋体" w:hAnsi="微软雅黑" w:cs="宋体"/>
            <w:color w:val="000000" w:themeColor="text1"/>
            <w:kern w:val="0"/>
            <w:sz w:val="27"/>
            <w:szCs w:val="27"/>
            <w:shd w:val="clear" w:color="auto" w:fill="FFFFFF"/>
          </w:rPr>
          <w:lastRenderedPageBreak/>
          <w:t>适用买卖合同的有关规定。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第十章　供用电、水、气、热力合同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第六百四十八条　供用电合同是供电人向用电人供电，用电人支付电费的合同。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向社会公众供电的供电人，不得拒绝用电人合理的订立合同要求。</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第六百四十九条　供用电合同的内容一般包括供电的方式、质量、时间，用电容量、地址、性质，计量方式，电价、电费的结算方式，供用电设施的维护责任等条款。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第六百五十条　供用电合同的履行地点，按照当事人约定；当事人没有约定或者约定不明确的，供电设施的产权分界处为履行地点。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第六百五十一条　供电人应当按照国家规定的供电质量标准和约定安全供电。供电人未按照国家规定的供电质量标准和约定安全供电，造成用电人损失的，应当承担赔偿责任。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第六百五十三条　因自然灾害等原因断电，供电人应当按照国家有关规定及时抢修；未及时抢修，造成用电人损失的，应当承担赔偿责任。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第六百五十四条　用电人应当按照国家有关规定和当事人的约定及时支付电费。用电人逾期不支付电费的，应当按照约定支付违约金。经催告用电人在合理期限内仍不支付电费和违约金的，供电人可以按照国家</w:t>
        </w:r>
        <w:r w:rsidRPr="0054650E">
          <w:rPr>
            <w:rFonts w:ascii="微软雅黑" w:eastAsia="宋体" w:hAnsi="微软雅黑" w:cs="宋体"/>
            <w:color w:val="000000" w:themeColor="text1"/>
            <w:kern w:val="0"/>
            <w:sz w:val="27"/>
            <w:szCs w:val="27"/>
            <w:shd w:val="clear" w:color="auto" w:fill="FFFFFF"/>
          </w:rPr>
          <w:lastRenderedPageBreak/>
          <w:t>规定的程序中止供电。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供电人依据前款规定中止供电的，应当事先通知用电人。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第六百五十五条　用电人应当按照国家有关规定和当事人的约定安全、节约和计划用电。用电人未按照国家有关规定和当事人的约定用电，造成供电人损失的，应当承担赔偿责任。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第六百五十六条　供用水、供用气、供用热力合同，参照适用供用电合同的有关规定。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第十一章　赠与合同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第六百五十七条　赠与合同是赠与人将自己的财产无偿给予受赠人，受赠人表示接受赠与的合同。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第六百五十八条　赠与人在赠与财产的权利转移之前可以撤销赠与。</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经过公证的赠与合同或者依法不得撤销的具有救灾、扶贫、助残等公益、道德义务性质的赠与合同，不适用前款规定。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第六百五十九条　赠与的财产依法需要办理登记或者其他手续的，应当办理有关手续。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第六百六十条　经过公证的赠与合同或者依法不得撤销的具有救灾、扶贫、助残等公益、道德义务性质的赠与合同，赠与人不交付赠与财产的，受赠人可以请求交付。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依据前款规定应当交付的赠与财产因赠与人故意或者重大过失致使毁损、灭失的，赠与人应当承担赔偿责任。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第六百六十一条　赠与可以附义务。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赠与附义务的，受赠人应当按照约定履行义务。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第六百六十二条　赠与的财产有瑕疵的，赠与人不承担责任。附义务的赠与，赠与的财产有瑕疵的，赠与人在附义务的限度内承担与出卖人相同的责任。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赠与人故意不告知瑕疵或者保证无瑕疵，造成受赠人损失的，应当承担赔偿责任。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第六百六十三条　受赠人有下列情形之一的，赠与人可以撤销赠与：</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（一）严重侵害赠与人或者赠与人近亲属的合法权益；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（二）对赠与人有扶养义务而不履行；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（三）不履行赠与合同约定的义务。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赠与人的撤销权，自知道或者应当知道撤销事由之日起一年内行使。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第六百六十四条　因受赠人的违法行为致使赠与人死亡或者丧失民事行为能力的，赠与人的继承人或者法定代理人可以撤销赠与。</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赠与人的继承人或者法定代理人的撤销权，自知道或者应当知道撤销事由之日起六个月内行使。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第六百六十五条　撤销权人撤销赠与的，可以向受赠人请求返还赠与的财产。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第六百六十六条　赠与人的经济状况显著恶化，严重影响其生产经营或者家庭生活的，可以不再履行赠与义务。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第十二章　借款合同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第六百六十七条　借款合同是借款人向贷款人借款，到期返还借款并支付利息的合同。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第六百六十八条　借款合同应当采用书面形式，但是自然人之间借款另</w:t>
        </w:r>
        <w:r w:rsidRPr="0054650E">
          <w:rPr>
            <w:rFonts w:ascii="微软雅黑" w:eastAsia="宋体" w:hAnsi="微软雅黑" w:cs="宋体"/>
            <w:color w:val="000000" w:themeColor="text1"/>
            <w:kern w:val="0"/>
            <w:sz w:val="27"/>
            <w:szCs w:val="27"/>
            <w:shd w:val="clear" w:color="auto" w:fill="FFFFFF"/>
          </w:rPr>
          <w:lastRenderedPageBreak/>
          <w:t>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借款合同的内容一般包括借款种类、币种、用途、数额、利率、期限和还款方式等条款。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第六百六十九条　订立借款合同，借款人应当按照贷款人的要求提供与借款有关的业务活动和财务状况的真实情况。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第六百七十条　借款的利息不得预先在本金中扣除。利息预先在本金中扣除的，应当按照实际借款数额返还借款并计算利息。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第六百七十一条　贷款人未按照约定的日期、数额提供借款，造成借款人损失的，应当赔偿损失。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借款人未按照约定的日期、数额收取借款的，应当按照约定的日期、数额支付利息。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第六百七十二条　贷款人按照约定可以检查、监督借款的使用情况。借款人应当按照约定向贷款人定期提供有关财务会计报表或者其他资料。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第六百七十三条　借款人未按照约定的借款用途使用借款的，贷款人可以停止发放借款、提前收回借款或者解除合同。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第六百七十五条　借款人应当按照约定的期限返还借款。对借款期限没有约定或者约定不明确，依据本法第五百一十条的规定仍不能确定的，</w:t>
        </w:r>
        <w:r w:rsidRPr="0054650E">
          <w:rPr>
            <w:rFonts w:ascii="微软雅黑" w:eastAsia="宋体" w:hAnsi="微软雅黑" w:cs="宋体"/>
            <w:color w:val="000000" w:themeColor="text1"/>
            <w:kern w:val="0"/>
            <w:sz w:val="27"/>
            <w:szCs w:val="27"/>
            <w:shd w:val="clear" w:color="auto" w:fill="FFFFFF"/>
          </w:rPr>
          <w:lastRenderedPageBreak/>
          <w:t>借款人可以随时返还；贷款人可以催告借款人在合理期限内返还。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第六百七十六条　借款人未按照约定的期限返还借款的，应当按照约定或者国家有关规定支付逾期利息。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第六百七十七条　借款人提前返还借款的，除当事人另有约定外，应当按照实际借款的期间计算利息。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第六百七十八条　借款人可以在还款期限届满前向贷款人申请展期；贷款人同意的，可以展期。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第六百七十九条　自然人之间的借款合同，自贷款人提供借款时成立。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第六百八十条　禁止高利放贷，借款的利率不得违反国家有关规定。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借款合同对支付利息没有约定的，视为没有利息。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借款合同对支付利息约定不明确，当事人不能达成补充协议的，按照当地或者当事人的交易方式、交易习惯、市场利率等因素确定利息；自然人之间借款的，视为没有利息。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第十三章　保证合同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第六百八十一条　保证合同是为保障债权的实现，保证人和债权人约定，当债务人不履行到期债务或者发生当事人约定的情形时，保证人履行债务或者承担责任的合同。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第六百八十二条　保证合同是主债权债务合同的从合同。主债权债务合同无效的，保证合同无效，但是法律另有规定的除外。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保证合同被确认无效后，债务人、保证人、债权人有过错的，应当根据其过错各自承担相应的民事责任。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第六百八十三条　机关法人不得为保证人，但是经国务院批准为使用外国政府或者国际经济组织贷款进行转贷的除外。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以公益为目的的非营利法人、非法人组织不得为保证人。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第六百八十四条　保证合同的内容一般包括被保证的主债权的种类、数额，债务人履行债务的期限，保证的方式、范围和期间等条款。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第六百八十五条　保证合同可以是单独订立的书面合同，也可以是主债权债务合同中的保证条款。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第三人单方以书面形式向债权人作出保证，债权人接收且未提出异议的，保证合同成立。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第六百八十六条　保证的方式包括一般保证和连带责任保证。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当事人在保证合同中对保证方式没有约定或者约定不明确的，按照一般保证承担保证责任。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第六百八十七条　当事人在保证合同中约定，债务人不能履行债务时，由保证人承担保证责任的，为一般保证。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一般保证的保证人在主合同纠纷未经审判或者仲裁，并就债务人财产依法强制执行仍不能履行债务前，有权拒绝向债权人承担保证责任，但是有下列情形之一的除外：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（一）债务人下落不明，且无财产可供执行；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（二）人民法院已经受理债务人破产案件；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（三）债权人有证据证明债务人的财产不足以履行全部债务或者丧失履行债务能力；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（四）保证人书面表示放弃本款规定的权利。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第六百八十八条　当事人在保证合同中约定保证人和债务人对债务承担连带责任的，为连带责任保证。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连带责任保证的债务人不履行到期债务或者发生当事人约定的情形时，债权人可以请求债务人履行债务，也可以请求保证人在其保证范围内承担保证责任。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第六百八十九条　保证人可以要求债务人提供反担保。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第六百九十条　保证人与债权人可以协商订立最高额保证的合同，约定在最高债权额限度内就一定期间连续发生的债权提供保证。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最高额保证除适用本章规定外，参照适用本法第二编最高额抵押权的有关规定。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保证责任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第六百九十一条　保证的范围包括主债权及其利息、违约金、损害赔偿金和实现债权的费用。当事人另有约定的，按照其约定。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第六百九十二条　保证期间是确定保证人承担保证责任的期间，不发生中止、中断和延长。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债权人与债务人对主债务履行期限没有约定或者约定不明确的，保证期间自债权人请求债务人履行债务的宽限期届满之日起计算。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第六百九十三条　一般保证的债权人未在保证期间对债务人提起诉讼或者申请仲裁的，保证人不再承担保证责任。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连带责任保证的债权人未在保证期间请求保证人承担保证责任的，保证人不再承担保证责任。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第六百九十四条　一般保证的债权人在保证期间届满前对债务人提起诉讼或者申请仲裁的，从保证人拒绝承担保证责任的权利消灭之日起，开始计算保证债务的诉讼时效。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连带责任保证的债权人在保证期间届满前请求保证人承担保证责任的，从债权人请求保证人承担保证责任之日起，开始计算保证债务的诉讼时效。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第六百九十五条　债权人和债务人未经保证人书面同意，协商变更主债权债务合同内容，减轻债务的，保证人仍对变更后的债务承担保证责任；加重债务的，保证人对加重的部分不承担保证责任。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债权人和债务人变更主债权债务合同的履行期限，未经保证人书面同意的，保证期间不受影响。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第六百九十六条　债权人转让全部或者部分债权，未通知保证人的，该转让对保证人不发生效力。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保证人与债权人约定禁止债权转让，债权人未经保证人书面同意转让债权的，保证人对受让人不再承担保证责任。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第六百九十七条　债权人未经保证人书面同意，允许债务人转移全部或者部分债务，保证人对未经其同意转移的债务不再承担保证责任，但是债权人和保证人另有约定的除外。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第三人加入债务的，保证人的保证责任不受影响。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第六百九十八条　一般保证的保证人在主债务履行期限届满后，向债权</w:t>
        </w:r>
        <w:r w:rsidRPr="0054650E">
          <w:rPr>
            <w:rFonts w:ascii="微软雅黑" w:eastAsia="宋体" w:hAnsi="微软雅黑" w:cs="宋体"/>
            <w:color w:val="000000" w:themeColor="text1"/>
            <w:kern w:val="0"/>
            <w:sz w:val="27"/>
            <w:szCs w:val="27"/>
            <w:shd w:val="clear" w:color="auto" w:fill="FFFFFF"/>
          </w:rPr>
          <w:lastRenderedPageBreak/>
          <w:t>人提供债务人可供执行财产的真实情况，债权人放弃或者怠于行使权利致使该财产不能被执行的，保证人在其提供可供执行财产的价值范围内不再承担保证责任。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第六百九十九条　同一债务有两个以上保证人的，保证人应当按照保证合同约定的保证份额，承担保证责任；没有约定保证份额的，债权人可以请求任何一个保证人在其保证范围内承担保证责任。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第七百条　保证人承担保证责任后，除当事人另有约定外，有权在其承担保证责任的范围内向债务人追偿，享有债权人对债务人的权利，但是不得损害债权人的利益。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第七百零一条　保证人可以主张债务人对债权人的抗辩。债务人放弃抗辩的，保证人仍有权向债权人主张抗辩。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第七百零二条　债务人对债权人享有抵销权或者撤销权的，保证人可以在相应范围内拒绝承担保证责任。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第十四章　租赁合同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第七百零三条　租赁合同是出租人将租赁物交付承租人使用、收益，承租人支付租金的合同。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第七百零四条　租赁合同的内容一般包括租赁物的名称、数量、用途、租赁期限、租金及其支付期限和方式、租赁物维修等条款。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第七百零五条　租赁期限不得超过二十年。超过二十年的，超过部分无效。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租赁期限届满，当事人可以续订租赁合同；但是，约定的租赁期限自续订之日起不得超过二十年。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第七百零六条　当事人未依照法律、行政法规规定办理租赁合同登记备案手续的，不影响合同的效力。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第七百零七条　租赁期限六个月以上的，应当采用书面形式。当事人未采用书面形式，无法确定租赁期限的，视为不定期租赁。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第七百零八条　出租人应当按照约定将租赁物交付承租人，并在租赁期限内保持租赁物符合约定的用途。</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第七百零九条　承租人应当按照约定的方法使用租赁物。对租赁物的使用方法没有约定或者约定不明确，依据本法第五百一十条的规定仍不能确定的，应当根据租赁物的性质使用。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第七百一十条　承租人按照约定的方法或者根据租赁物的性质使用租赁物，致使租赁物受到损耗的，不承担赔偿责任。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第七百一十一条　承租人未按照约定的方法或者未根据租赁物的性质使用租赁物，致使租赁物受到损失的，出租人可以解除合同并请求赔偿损失。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第七百一十二条　出租人应当履行租赁物的维修义务，但是当事人另有约定的除外。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因承租人的过错致使租赁物需要维修的，出租人不承担前款规定的维修义务。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第七百一十四条　承租人应当妥善保管租赁物，因保管不善造成租赁物毁损、灭失的，应当承担赔偿责任。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第七百一十五条　承租人经出租人同意，可以对租赁物进行改善或者增设他物。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承租人未经出租人同意，对租赁物进行改善或者增设他物的，出租人可以请求承租人恢复原状或者赔偿损失。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第七百一十六条　承租人经出租人同意，可以将租赁物转租给第三人。承租人转租的，承租人与出租人之间的租赁合同继续有效；第三人造成租赁物损失的，承租人应当赔偿损失。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承租人未经出租人同意转租的，出租人可以解除合同。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第七百一十七条　承租人经出租人同意将租赁物转租给第三人，转租期限超过承租人剩余租赁期限的，超过部分的约定对出租人不具有法律约束力，但是出租人与承租人另有约定的除外。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第七百一十八条　出租人知道或者应当知道承租人转租，但是在六个月内未提出异议的，视为出租人同意转租。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第七百一十九条　承租人拖欠租金的，次承租人可以代承租人支付其欠付的租金和违约金，但是转租合同对出租人不具有法律约束力的除外。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次承租人代为支付的租金和违约金，可以充抵次承租人应当向承租人支付的租金；超出其应付的租金数额的，可以向承租人追偿。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第七百二十条　在租赁期限内因占有、使用租赁物获得的收益，归承租人所有，但是当事人另有约定的除外。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第七百二十一条　承租人应当按照约定的期限支付租金。对支付租金的</w:t>
        </w:r>
        <w:r w:rsidRPr="0054650E">
          <w:rPr>
            <w:rFonts w:ascii="微软雅黑" w:eastAsia="宋体" w:hAnsi="微软雅黑" w:cs="宋体"/>
            <w:color w:val="000000" w:themeColor="text1"/>
            <w:kern w:val="0"/>
            <w:sz w:val="27"/>
            <w:szCs w:val="27"/>
            <w:shd w:val="clear" w:color="auto" w:fill="FFFFFF"/>
          </w:rPr>
          <w:lastRenderedPageBreak/>
          <w:t>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第七百二十二条　承租人无正当理由未支付或者迟延支付租金的，出租人可以请求承租人在合理期限内支付；承租人逾期不支付的，出租人可以解除合同。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第七百二十三条　因第三人主张权利，致使承租人不能对租赁物使用、收益的，承租人可以请求减少租金或者不支付租金。</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第三人主张权利的，承租人应当及时通知出租人。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第七百二十四条　有下列情形之一，非因承租人原因致使租赁物无法使用的，承租人可以解除合同：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（一）租赁物被司法机关或者行政机关依法查封、扣押；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（二）租赁物权属有争议；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（三）租赁物具有违反法律、行政法规关于使用条件的强制性规定情形。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第七百二十五条　租赁物在承租人按照租赁合同占有期限内发生所有权变动的，不影响租赁合同的效力。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第七百二十六条　出租人出卖租赁房屋的，应当在出卖之前的合理期限内通知承租人，承租人享有以同等条件优先购买的权利；但是，房屋按份共有人行使优先购买权或者出租人将房屋出卖给近亲属的除外。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出租人履行通知义务后，承租人在十五日内未明确表示购买的，视为承租人放弃优先购买权。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第七百二十七条　出租人委托拍卖人拍卖租赁房屋的，应当在拍卖五日前通知承租人。承租人未参加拍卖的，视为放弃优先购买权。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第七百二十八条　出租人未通知承租人或者有其他妨害承租人行使优先购买权情形的，承租人可以请求出租人承担赔偿责任。但是，出租人与第三人订立的房屋买卖合同的效力不受影响。</w:t>
        </w:r>
      </w:ins>
    </w:p>
    <w:p w:rsidR="002F4259" w:rsidRPr="0054650E" w:rsidRDefault="002F4259" w:rsidP="002F4259">
      <w:pPr>
        <w:widowControl/>
        <w:jc w:val="left"/>
        <w:rPr>
          <w:rFonts w:ascii="微软雅黑" w:eastAsia="宋体" w:hAnsi="微软雅黑" w:cs="宋体"/>
          <w:color w:val="000000" w:themeColor="text1"/>
          <w:kern w:val="0"/>
          <w:sz w:val="24"/>
          <w:szCs w:val="24"/>
        </w:rPr>
      </w:pPr>
      <w:r w:rsidRPr="0054650E">
        <w:rPr>
          <w:rFonts w:ascii="微软雅黑" w:eastAsia="宋体" w:hAnsi="微软雅黑" w:cs="宋体"/>
          <w:color w:val="000000" w:themeColor="text1"/>
          <w:kern w:val="0"/>
          <w:sz w:val="27"/>
          <w:szCs w:val="27"/>
          <w:shd w:val="clear" w:color="auto" w:fill="FFFFFF"/>
        </w:rPr>
        <w:t>第七百二十九条　因不可归责于承租人的事由，致使租赁物部分或者全部毁损、灭失的，承租人可以请求减少租金或者不支付租金；因租赁物部分或者全部毁损、灭失，致使不能实现合同目的的，承租人可以解除合同。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第七百三十条　当事人对租赁期限没有约定或者约定不明确，依据本法第五百一十条的规定仍不能确定的，视为不定期租赁；当事人可以随时解除合同，但是应当在合理期限之前通知对方。</w:t>
      </w:r>
    </w:p>
    <w:p w:rsidR="002F4259" w:rsidRPr="0054650E" w:rsidRDefault="002F4259" w:rsidP="002F4259">
      <w:pPr>
        <w:widowControl/>
        <w:jc w:val="left"/>
        <w:rPr>
          <w:ins w:id="48" w:author="Unknown"/>
          <w:rFonts w:ascii="微软雅黑" w:eastAsia="宋体" w:hAnsi="微软雅黑" w:cs="宋体"/>
          <w:color w:val="000000" w:themeColor="text1"/>
          <w:kern w:val="0"/>
          <w:sz w:val="24"/>
          <w:szCs w:val="24"/>
        </w:rPr>
      </w:pPr>
      <w:ins w:id="49"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第七百三十一条　租赁物危及承租人的安全或者健康的，即使承租人订立合同时明知该租赁物质量不合格，承租人仍然可以随时解除合同。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第七百三十二条　承租人在房屋租赁期限内死亡的，与其生前共同居住的人或者共同经营人可以按照原租赁合同租赁该房屋。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第七百三十三条　租赁期限届满，承租人应当返还租赁物。返还的租赁物应当符合按照约定或者根据租赁物的性质使用后的状态。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第七百三十四条　租赁期限届满，承租人继续使用租赁物，出租人没有提出异议的，原租赁合同继续有效，但是租赁期限为不定期。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租赁期限届满，房屋承租人享有以同等条件优先承租的权利。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第十五章　融资租赁合同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第七百三十五条　融资租赁合同是出租人根据承租人对出卖人、租赁物的选择，向出卖人购买租赁物，提供给承租人使用，承租人支付租金的合同。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第七百三十六条　融资租赁合同的内容一般包括租赁物的名称、数量、规格、技术性能、检验方法，租赁期限，租金构成及其支付期限和方式、币种，租赁期限届满租赁物的归属等条款。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融资租赁合同应当采用书面形式。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第七百三十七条　当事人以虚构租赁物方式订立的融资租赁合同无效。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第七百三十八条　依照法律、行政法规的规定，对于租赁物的经营使用应当取得行政许可的，出租人未取得行政许可不影响融资租赁合同的效力。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第七百三十九条　出租人根据承租人对出卖人、租赁物的选择订立的买卖合同，出卖人应当按照约定向承租人交付标的物，承租人享有与受领标的物有关的买受人的权利。</w:t>
        </w:r>
      </w:ins>
    </w:p>
    <w:p w:rsidR="002F4259" w:rsidRPr="0054650E" w:rsidRDefault="002F4259" w:rsidP="002F4259">
      <w:pPr>
        <w:widowControl/>
        <w:jc w:val="left"/>
        <w:rPr>
          <w:ins w:id="50" w:author="Unknown"/>
          <w:rFonts w:ascii="微软雅黑" w:eastAsia="宋体" w:hAnsi="微软雅黑" w:cs="宋体"/>
          <w:color w:val="000000" w:themeColor="text1"/>
          <w:kern w:val="0"/>
          <w:sz w:val="24"/>
          <w:szCs w:val="24"/>
        </w:rPr>
      </w:pPr>
      <w:ins w:id="51"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第七百四十条　出卖人违反向承租人交付标的物的义务，有下列情形之一的，承租人可以拒绝受领出卖人向其交付的标的物：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（一）标的物严重不符合约定；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（二）未按照约定交付标的物，经承租人或者出租人催告后在合理期限内仍未交付。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承租人拒绝受领标的物的，应当及时通知出租人。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第七百四十一条　出租人、出卖人、承租人可以约定，出卖人不履行买卖合同义务的，由承租人行使索赔的权利。承租人行使索赔权利的，出租人应当协助。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第七百四十二条　承租人对出卖人行使索赔权利，不影响其履行支付租金的义务。但是，承租人依赖出租人的技能确定租赁物或者出租人干预选择租赁物的，承租人可以请求减免相应租金。</w:t>
        </w:r>
      </w:ins>
    </w:p>
    <w:p w:rsidR="002F4259" w:rsidRPr="0054650E" w:rsidRDefault="002F4259" w:rsidP="002F4259">
      <w:pPr>
        <w:widowControl/>
        <w:jc w:val="left"/>
        <w:rPr>
          <w:ins w:id="52" w:author="Unknown"/>
          <w:rFonts w:ascii="微软雅黑" w:eastAsia="宋体" w:hAnsi="微软雅黑" w:cs="宋体"/>
          <w:color w:val="000000" w:themeColor="text1"/>
          <w:kern w:val="0"/>
          <w:sz w:val="24"/>
          <w:szCs w:val="24"/>
        </w:rPr>
      </w:pPr>
      <w:ins w:id="53"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第七百四十三条　出租人有下列情形之一，致使承租人对出卖人行使索赔权利失败的，承租人有权请求出租人承担相应的责任：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（一）明知租赁物有质量瑕疵而不告知承租人；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（二）承租人行使索赔权利时，未及时提供必要协助。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出租人怠于行使只能由其对出卖人行使的索赔权利，造成承租人损失的，承租人有权请求出租人承担赔偿责任。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第七百四十四条　出租人根据承租人对出卖人、租赁物的选择订立的买卖合同，未经承租人同意，出租人不得变更与承租人有关的合同内容。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第七百四十五条　出租人对租赁物享有的所有权，未经登记，不得对抗善意第三人。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第七百四十六条　融资租赁合同的租金，除当事人另有约定外，应当根据购买租赁物的大部分或者全部成本以及出租人的合理利润确定。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第七百四十七条　租赁物不符合约定或者不符合使用目的的，出租人不承担责任。但是，承租人依赖出租人的技能确定租赁物或者出租人干预选择租赁物的除外。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第七百四十八条　出租人应当保证承租人对租赁物的占有和使用。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出租人有下列情形之一的，承租人有权请求其赔偿损失：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（一）无正当理由收回租赁物；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（二）无正当理由妨碍、干扰承租人对租赁物的占有和使用；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（三）因出租人的原因致使第三人对租赁物主张权利；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（四）不当影响承租人对租赁物占有和使用的其他情形。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第七百四十九条　承租人占有租赁物期间，租赁物造成第三人人身损害或者财产损失的，出租人不承担责任。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第七百五十条　承租人应当妥善保管、使用租赁物。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承租人应当履行占有租赁物期间的维修义务。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第七百五十一条　承租人占有租赁物期间，租赁物毁损、灭失的，出租人有权请求承租人继续支付租金，但是法律另有规定或者当事人另有约定的除外。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第七百五十二条　承租人应当按照约定支付租金。承租人经催告后在合理期限内仍不支付租金的，出租人可以请求支付全部租金；也可以解除合同，收回租赁物。</w:t>
        </w:r>
      </w:ins>
    </w:p>
    <w:p w:rsidR="002F4259" w:rsidRPr="0054650E" w:rsidRDefault="002F4259" w:rsidP="002F4259">
      <w:pPr>
        <w:widowControl/>
        <w:jc w:val="left"/>
        <w:rPr>
          <w:ins w:id="54" w:author="Unknown"/>
          <w:rFonts w:ascii="微软雅黑" w:eastAsia="宋体" w:hAnsi="微软雅黑" w:cs="宋体"/>
          <w:color w:val="000000" w:themeColor="text1"/>
          <w:kern w:val="0"/>
          <w:sz w:val="24"/>
          <w:szCs w:val="24"/>
        </w:rPr>
      </w:pPr>
      <w:ins w:id="55"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第七百五十三条　承租人未经出租人同意，将租赁物转让、抵押、质押、投资入股或者以其他方式处分的，出租人可以解除融资租赁合同。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第七百五十四条　有下列情形之一的，出租人或者承租人可以解除融资租赁合同：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（一）出租人与出卖人订立的买卖合同解除、被确认无效或者被撤销，</w:t>
        </w:r>
        <w:r w:rsidRPr="0054650E">
          <w:rPr>
            <w:rFonts w:ascii="微软雅黑" w:eastAsia="宋体" w:hAnsi="微软雅黑" w:cs="宋体"/>
            <w:color w:val="000000" w:themeColor="text1"/>
            <w:kern w:val="0"/>
            <w:sz w:val="27"/>
            <w:szCs w:val="27"/>
            <w:shd w:val="clear" w:color="auto" w:fill="FFFFFF"/>
          </w:rPr>
          <w:lastRenderedPageBreak/>
          <w:t>且未能重新订立买卖合同；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（二）租赁物因不可归责于当事人的原因毁损、灭失，且不能修复或者确定替代物；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（三）因出卖人的原因致使融资租赁合同的目的不能实现。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出租人的损失已经在买卖合同解除、被确认无效或者被撤销时获得赔偿的，承租人不再承担相应的赔偿责任。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第七百五十六条　融资租赁合同因租赁物交付承租人后意外毁损、灭失等不可归责于当事人的原因解除的，出租人可以请求承租人按照租赁物折旧情况给予补偿。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第七百五十七条　出租人和承租人可以约定租赁期限届满租赁物的归属；对租赁物的归属没有约定或者约定不明确，依据本法第五百一十条的规定仍不能确定的，租赁物的所有权归出租人。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ins>
    </w:p>
    <w:p w:rsidR="002F4259" w:rsidRPr="0054650E" w:rsidRDefault="002F4259" w:rsidP="002F4259">
      <w:pPr>
        <w:widowControl/>
        <w:jc w:val="left"/>
        <w:rPr>
          <w:ins w:id="56" w:author="Unknown"/>
          <w:rFonts w:ascii="微软雅黑" w:eastAsia="宋体" w:hAnsi="微软雅黑" w:cs="宋体"/>
          <w:color w:val="000000" w:themeColor="text1"/>
          <w:kern w:val="0"/>
          <w:sz w:val="24"/>
          <w:szCs w:val="24"/>
        </w:rPr>
      </w:pPr>
      <w:ins w:id="57"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当事人约定租赁期限届满租赁物归出租人所有，因租赁物毁损、灭失或</w:t>
        </w:r>
        <w:r w:rsidRPr="0054650E">
          <w:rPr>
            <w:rFonts w:ascii="微软雅黑" w:eastAsia="宋体" w:hAnsi="微软雅黑" w:cs="宋体"/>
            <w:color w:val="000000" w:themeColor="text1"/>
            <w:kern w:val="0"/>
            <w:sz w:val="27"/>
            <w:szCs w:val="27"/>
            <w:shd w:val="clear" w:color="auto" w:fill="FFFFFF"/>
          </w:rPr>
          <w:lastRenderedPageBreak/>
          <w:t>者附合、混合于他物致使承租人不能返还的，出租人有权请求承租人给予合理补偿。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第七百五十九条　当事人约定租赁期限届满，承租人仅需向出租人支付象征性价款的，视为约定的租金义务履行完毕后租赁物的所有权归承租人。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第十六章　保理合同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第七百六十一条　保理合同是应收账款债权人将现有的或者将有的应收账款转让给保理人，保理人提供资金融通、应收账款管理或者催收、应收账款债务人付款担保等服务的合同。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第七百六十二条　保理合同的内容一般包括业务类型、服务范围、服务期限、基础交易合同情况、应收账款信息、保理融资款或者服务报酬及其支付方式等条款。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保理合同应当采用书面形式。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第七百六十三条　应收账款债权人与债务人虚构应收账款作为转让标的，与保理人订立保理合同的，应收账款债务人不得以应收账款不存在为由对抗保理人，但是保理人明知虚构的除外。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第七百六十四条　保理人向应收账款债务人发出应收账款转让通知的，</w:t>
        </w:r>
        <w:r w:rsidRPr="0054650E">
          <w:rPr>
            <w:rFonts w:ascii="微软雅黑" w:eastAsia="宋体" w:hAnsi="微软雅黑" w:cs="宋体"/>
            <w:color w:val="000000" w:themeColor="text1"/>
            <w:kern w:val="0"/>
            <w:sz w:val="27"/>
            <w:szCs w:val="27"/>
            <w:shd w:val="clear" w:color="auto" w:fill="FFFFFF"/>
          </w:rPr>
          <w:lastRenderedPageBreak/>
          <w:t>应当表明保理人身份并附有必要凭证。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第七百六十五条　应收账款债务人接到应收账款转让通知后，应收账款债权人与债务人无正当理由协商变更或者终止基础交易合同，对保理人产生不利影响的，对保理人不发生效力。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第七百六十七条　当事人约定无追索权保理的，保理人应当向应收账款债务人主张应收账款债权，保理人取得超过保理融资款本息和相关费用的部分，无需向应收账款债权人返还。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第七百六十九条　本章没有规定的，适用本编第六章债权转让的有关规定。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第十七章　承揽合同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第七百七十条　承揽合同是承揽人按照定作人的要求完成工作，交付工</w:t>
        </w:r>
        <w:r w:rsidRPr="0054650E">
          <w:rPr>
            <w:rFonts w:ascii="微软雅黑" w:eastAsia="宋体" w:hAnsi="微软雅黑" w:cs="宋体"/>
            <w:color w:val="000000" w:themeColor="text1"/>
            <w:kern w:val="0"/>
            <w:sz w:val="27"/>
            <w:szCs w:val="27"/>
            <w:shd w:val="clear" w:color="auto" w:fill="FFFFFF"/>
          </w:rPr>
          <w:lastRenderedPageBreak/>
          <w:t>作成果，定作人支付报酬的合同。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承揽包括加工、定作、修理、复制、测试、检验等工作。</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第七百七十一条　承揽合同的内容一般包括承揽的标的、数量、质量、报酬，承揽方式，材料的提供，履行期限，验收标准和方法等条款。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第七百七十二条　承揽人应当以自己的设备、技术和劳力，完成主要工作，但是当事人另有约定的除外。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承揽人将其承揽的主要工作交由第三人完成的，应当就该第三人完成的工作成果向定作人负责；未经定作人同意的，定作人也可以解除合同。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第七百七十三条　承揽人可以将其承揽的辅助工作交由第三人完成。承揽人将其承揽的辅助工作交由第三人完成的，应当就该第三人完成的工作成果向定作人负责。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第七百七十四条　承揽人提供材料的，应当按照约定选用材料，并接受定作人检验。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第七百七十五条　定作人提供材料的，应当按照约定提供材料。承揽人对定作人提供的材料应当及时检验，发现不符合约定时，应当及时通知定作人更换、补齐或者采取其他补救措施。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承揽人不得擅自更换定作人提供的材料，不得更换不需要修理的零部件。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第七百七十六条　承揽人发现定作人提供的图纸或者技术要求不合理的，应当及时通知定作人。因定作人怠于答复等原因造成承揽人损失的，应当赔偿损失。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第七百七十七条　定作人中途变更承揽工作的要求，造成承揽人损失的，应当赔偿损失。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第七百七十九条　承揽人在工作期间，应当接受定作人必要的监督检验。定作人不得因监督检验妨碍承揽人的正常工作。</w:t>
        </w:r>
      </w:ins>
    </w:p>
    <w:p w:rsidR="002F4259" w:rsidRPr="0054650E" w:rsidRDefault="002F4259" w:rsidP="002F4259">
      <w:pPr>
        <w:widowControl/>
        <w:jc w:val="left"/>
        <w:rPr>
          <w:ins w:id="58" w:author="Unknown"/>
          <w:rFonts w:ascii="微软雅黑" w:eastAsia="宋体" w:hAnsi="微软雅黑" w:cs="宋体"/>
          <w:color w:val="000000" w:themeColor="text1"/>
          <w:kern w:val="0"/>
          <w:sz w:val="24"/>
          <w:szCs w:val="24"/>
        </w:rPr>
      </w:pPr>
      <w:ins w:id="59"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第七百八十条　承揽人完成工作的，应当向定作人交付工作成果，并提交必要的技术资料和有关质量证明。定作人应当验收该工作成果。</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第七百八十一条　承揽人交付的工作成果不符合质量要求的，定作人可以合理选择请求承揽人承担修理、重作、减少报酬、赔偿损失等违约责任。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第七百八十三条　定作人未向承揽人支付报酬或者材料费等价款的，承揽人对完成的工作成果享有留置权或者有权拒绝交付，但是当事人另有约定的除外。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第七百八十四条　承揽人应当妥善保管定作人提供的材料以及完成的工作成果，因保管不善造成毁损、灭失的，应当承担赔偿责任。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第七百八十五条　承揽人应当按照定作人的要求保守秘密，未经定作人</w:t>
        </w:r>
        <w:r w:rsidRPr="0054650E">
          <w:rPr>
            <w:rFonts w:ascii="微软雅黑" w:eastAsia="宋体" w:hAnsi="微软雅黑" w:cs="宋体"/>
            <w:color w:val="000000" w:themeColor="text1"/>
            <w:kern w:val="0"/>
            <w:sz w:val="27"/>
            <w:szCs w:val="27"/>
            <w:shd w:val="clear" w:color="auto" w:fill="FFFFFF"/>
          </w:rPr>
          <w:lastRenderedPageBreak/>
          <w:t>许可，不得留存复制品或者技术资料。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第七百八十六条　共同承揽人对定作人承担连带责任，但是当事人另有约定的除外。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第七百八十七条　定作人在承揽人完成工作前可以随时解除合同，造成承揽人损失的，应当赔偿损失。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第十八章　建设工程合同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第七百八十八条　建设工程合同是承包人进行工程建设，发包人支付价款的合同。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建设工程合同包括工程勘察、设计、施工合同。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第七百八十九条　建设工程合同应当采用书面形式。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第七百九十条　建设工程的招标投标活动，应当依照有关法律的规定公开、公平、公正进行。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ins>
    </w:p>
    <w:p w:rsidR="002F4259" w:rsidRPr="0054650E" w:rsidRDefault="002F4259" w:rsidP="002F4259">
      <w:pPr>
        <w:rPr>
          <w:rFonts w:ascii="微软雅黑" w:eastAsia="宋体" w:hAnsi="微软雅黑" w:cs="宋体"/>
          <w:color w:val="000000" w:themeColor="text1"/>
          <w:kern w:val="0"/>
          <w:sz w:val="27"/>
          <w:szCs w:val="27"/>
          <w:shd w:val="clear" w:color="auto" w:fill="FFFFFF"/>
        </w:rPr>
      </w:pPr>
      <w:ins w:id="60"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禁止承包人将工程分包给不具备相应资质条件的单位。禁止分包单位将其承包的工程再分包。建设工程主体结构的施工必须由承包人自行完成。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第七百九十二条　国家重大建设工程合同，应当按照国家规定的程序和国家批准的投资计划、可行性研究报告等文件订立。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第七百九十三条　建设工程施工合同无效，但是建设工程经验收合格的，可以参照合同关于工程价款的约定折价补偿承包人。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建设工程施工合同无效，且建设工程经验收不合格的，按照以下情形处理：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（一）修复后的建设工程经验收合格的，发包人可以请求承包人承担修复费用；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（二）修复后的建设工程经验收不合格的，承包人无权请求参照合同关于工程价款的约定折价补偿。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发包人对因建设工程不合格造成的损失有过错的，应当承担相应的责任。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第七百九十四条　勘察、设计合同的内容一般包括提交有关基础资料和概预算等文件的期限、质量要求、费用以及其他协作条件等条款。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第七百九十六条　建设工程实行监理的，发包人应当与监理人采用书面形式订立委托监理合同。发包人与监理人的权利和义务以及法律责任，应当依照本编委托合同以及其他有关法律、行政法规的规定。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第七百九十七条　发包人在不妨碍承包人正常作业的情况下，可以随时对作业进度、质量进行检查。</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第七百九十八条　隐蔽工程在隐蔽以前，承包人应当通知发包人检查。发包人没有及时检查的，承包人可以顺延工程日期，并有权请求赔偿停工、窝工等损失。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第七百九十九条　建设工程竣工后，发包人应当根据施工图纸及说明书、国家颁发的施工验收规范和质量检验标准及时进行验收。验收合格的，发包人应当按照约定支付价款，并接收该建设工程。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建设工程竣工经验收合格后，方可交付使用；未经验收或者验收不合格的，不得交付使用。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第八百条　勘察、设计的质量不符合要求或者未按照期限提交勘察、设计文件拖延工期，造成发包人损失的，勘察人、设计人应当继续完善勘察、设计，减收或者免收勘察、设计费并赔偿损失。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第八百零一条　因施工人的原因致使建设工程质量不符合约定的，发包人有权请求施工人在合理期限内无偿修理或者返工、改建。经过修理或者返工、改建后，造成逾期交付的，施工人应当承担违约责任。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第八百零二条　因承包人的原因致使建设工程在合理使用期限内造成人身损害和财产损失的，承包人应当承担赔偿责任。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第八百零三条　发包人未按照约定的时间和要求提供原材料、设备、场地、资金、技术资料的，承包人可以顺延工程日期，并有权请求赔偿停工、窝工等损失。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第八百零四条　因发包人的原因致使工程中途停建、缓建的，发包人应</w:t>
        </w:r>
        <w:r w:rsidRPr="0054650E">
          <w:rPr>
            <w:rFonts w:ascii="微软雅黑" w:eastAsia="宋体" w:hAnsi="微软雅黑" w:cs="宋体"/>
            <w:color w:val="000000" w:themeColor="text1"/>
            <w:kern w:val="0"/>
            <w:sz w:val="27"/>
            <w:szCs w:val="27"/>
            <w:shd w:val="clear" w:color="auto" w:fill="FFFFFF"/>
          </w:rPr>
          <w:lastRenderedPageBreak/>
          <w:t>当采取措施弥补或者减少损失，赔偿承包人因此造成的停工、窝工、倒运、机械设备调迁、材料和构件积压等损失和实际费用。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第八百零五条　因发包人变更计划，提供的资料不准确，或者未按照期限提供必需的勘察、设计工作条件而造成勘察、设计的返工、停工或者修改设计，发包人应当按照勘察人、设计人实际消耗的工作量增付费用。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第八百零六条　承包人将建设工程转包、违法分包的，发包人可以解除合同。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发包人提供的主要建筑材料、建筑构配件和设备不符合强制性标准或者不履行协助义务，致使承包人无法施工，经催告后在合理期限内仍未履行相应义务的，承包人可以解除合同。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合同解除后，已经完成的建设工程质量合格的，发包人应当按照约定支付相应的工程价款；已经完成的建设工程质量不合格的，参照本法第七百九十三条的规定处理。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第八百零八条　本章没有规定的，适用承揽合同的有关规定。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第十九章　运输合同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第八百零九条　运输合同是承运人将旅客或者货物从起运地点运输到</w:t>
        </w:r>
        <w:r w:rsidRPr="0054650E">
          <w:rPr>
            <w:rFonts w:ascii="微软雅黑" w:eastAsia="宋体" w:hAnsi="微软雅黑" w:cs="宋体"/>
            <w:color w:val="000000" w:themeColor="text1"/>
            <w:kern w:val="0"/>
            <w:sz w:val="27"/>
            <w:szCs w:val="27"/>
            <w:shd w:val="clear" w:color="auto" w:fill="FFFFFF"/>
          </w:rPr>
          <w:lastRenderedPageBreak/>
          <w:t>约定地点，旅客、托运人或者收货人支付票款或者运输费用的合同。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第八百一十条　从事公共运输的承运人不得拒绝旅客、托运人通常、合理的运输要求。</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第八百一十一条　承运人应当在约定期限或者合理期限内将旅客、货物安全运输到约定地点。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第八百一十二条　承运人应当按照约定的或者通常的运输路线将旅客、货物运输到约定地点。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第八百一十三条　旅客、托运人或者收货人应当支付票款或者运输费用。承运人未按照约定路线或者通常路线运输增加票款或者运输费用的，旅客、托运人或者收货人可以拒绝支付增加部分的票款或者运输费用。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客运合同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第八百一十四条　客运合同自承运人向旅客出具客票时成立，但是当事人另有约定或者另有交易习惯的除外。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实名制客运合同的旅客丢失客票的，可以请求承运人挂失补办，承运人不得再次收取票款和其他不合理费用。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第八百一十六条　旅客因自己的原因不能按照客票记载的时间乘坐的，应当在约定的期限内办理退票或者变更手续；逾期办理的，承运人可以不退票款，并不再承担运输义务。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第八百一十七条　旅客随身携带行李应当符合约定的限量和品类要求；超过限量或者违反品类要求携带行李的，应当办理托运手续。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第八百一十八条　旅客不得随身携带或者在行李中夹带易燃、易爆、有毒、有腐蚀性、有放射性以及可能危及运输工具上人身和财产安全的危险物品或者违禁物品。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旅客违反前款规定的，承运人可以将危险物品或者违禁物品卸下、销毁或者送交有关部门。旅客坚持携带或者夹带危险物品或者违禁物品的，承运人应当拒绝运输。</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第八百一十九条　承运人应当严格履行安全运输义务，及时告知旅客安全运输应当注意的事项。旅客对承运人为安全运输所作的合理安排应当积极协助和配合。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第八百二十一条　承运人擅自降低服务标准的，应当根据旅客的请求退票或者减收票款；提高服务标准的，不得加收票款。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第八百二十二条　承运人在运输过程中，应当尽力救助患有急病、分娩、遇险的旅客。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第八百二十三条　承运人应当对运输过程中旅客的伤亡承担赔偿责任；但是，伤亡是旅客自身健康原因造成的或者承运人证明伤亡是旅客故意、</w:t>
        </w:r>
        <w:r w:rsidRPr="0054650E">
          <w:rPr>
            <w:rFonts w:ascii="微软雅黑" w:eastAsia="宋体" w:hAnsi="微软雅黑" w:cs="宋体"/>
            <w:color w:val="000000" w:themeColor="text1"/>
            <w:kern w:val="0"/>
            <w:sz w:val="27"/>
            <w:szCs w:val="27"/>
            <w:shd w:val="clear" w:color="auto" w:fill="FFFFFF"/>
          </w:rPr>
          <w:lastRenderedPageBreak/>
          <w:t>重大过失造成的除外。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前款规定适用于按照规定免票、持优待票或者经承运人许可搭乘的无票旅客。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第八百二十四条　在运输过程中旅客随身携带物品毁损、灭失，承运人有过错的，应当承担赔偿责任。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旅客托运的行李毁损、灭失的，适用货物运输的有关规定。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货运合同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第八百二十五条　托运人办理货物运输，应当向承运人准确表明收货人的姓名、名称或者凭指示的收货人，货物的名称、性质、重量、数量，收货地点等有关货物运输的必要情况。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因托运人申报不实或者遗漏重要情况，造成承运人损失的，托运人应当承担赔偿责任。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第八百二十六条　货物运输需要办理审批、检验等手续的，托运人应当将办理完有关手续的文件提交承运人。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第八百二十七条　托运人应当按照约定的方式包装货物。对包装方式没有约定或者约定不明确的，适用本法第六百一十九条的规定。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托运人违反前款规定的，承运人可以拒绝运输。</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托运人违反前款规定的，承运人可以拒绝运输，也可以采取相应措施以</w:t>
        </w:r>
        <w:r w:rsidRPr="0054650E">
          <w:rPr>
            <w:rFonts w:ascii="微软雅黑" w:eastAsia="宋体" w:hAnsi="微软雅黑" w:cs="宋体"/>
            <w:color w:val="000000" w:themeColor="text1"/>
            <w:kern w:val="0"/>
            <w:sz w:val="27"/>
            <w:szCs w:val="27"/>
            <w:shd w:val="clear" w:color="auto" w:fill="FFFFFF"/>
          </w:rPr>
          <w:lastRenderedPageBreak/>
          <w:t>避免损失的发生，因此产生的费用由托运人负担。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第八百二十九条　在承运人将货物交付收货人之前，托运人可以要求承运人中止运输、返还货物、变更到达地或者将货物交给其他收货人，但是应当赔偿承运人因此受到的损失。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第八百三十条　货物运输到达后，承运人知道收货人的，应当及时通知收货人，收货人应当及时提货。收货人逾期提货的，应当向承运人支付保管费等费用。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第八百三十二条　承运人对运输过程中货物的毁损、灭失承担赔偿责任。但是，承运人证明货物的毁损、灭失是因不可抗力、货物本身的自然性质或者合理损耗以及托运人、收货人的过错造成的，不承担赔偿责任。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第八百三十四条　两个以上承运人以同一运输方式联运的，与托运人订立合同的承运人应当对全程运输承担责任；损失发生在某一运输区段的，与托运人订立合同的承运人和该区段的承运人承担连带责任。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第八百三十五条　货物在运输过程中因不可抗力灭失，未收取运费的，承运人不得请求支付运费；已经收取运费的，托运人可以请求返还。法律另有规定的，依照其规定。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第八百三十六条　托运人或者收货人不支付运费、保管费或者其他费用的，承运人对相应的运输货物享有留置权，但是当事人另有约定的除外。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第八百三十七条　收货人不明或者收货人无正当理由拒绝受领货物的，承运人依法可以提存货物。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第四节　多式联运合同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第八百三十八条　多式联运经营人负责履行或者组织履行多式联运合同，对全程运输享有承运人的权利，承担承运人的义务。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第八百三十九条　多式联运经营人可以与参加多式联运的各区段承运人就多式联运合同的各区段运输约定相互之间的责任；但是，该约定不影响多式联运经营人对全程运输承担的义务。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第八百四十条　多式联运经营人收到托运人交付的货物时，应当签发多式联运单据。按照托运人的要求，多式联运单据可以是可转让单据，也可以是不可转让单据。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第八百四十一条　因托运人托运货物时的过错造成多式联运经营人损失的，即使托运人已经转让多式联运单据，托运人仍然应当承担赔偿责任。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第八百四十二条　货物的毁损、灭失发生于多式联运的某一运输区段的，多式联运经营人的赔偿责任和责任限额，适用调整该区段运输方式的有关法律规定；货物毁损、灭失发生的运输区段不能确定的，依照本章规</w:t>
        </w:r>
        <w:r w:rsidRPr="0054650E">
          <w:rPr>
            <w:rFonts w:ascii="微软雅黑" w:eastAsia="宋体" w:hAnsi="微软雅黑" w:cs="宋体"/>
            <w:color w:val="000000" w:themeColor="text1"/>
            <w:kern w:val="0"/>
            <w:sz w:val="27"/>
            <w:szCs w:val="27"/>
            <w:shd w:val="clear" w:color="auto" w:fill="FFFFFF"/>
          </w:rPr>
          <w:lastRenderedPageBreak/>
          <w:t>定承担赔偿责任。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第二十章　技术合同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第八百四十三条　技术合同是当事人就技术开发、转让、许可、咨询或者服务订立的确立相互之间权利和义务的合同。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第八百四十四条　订立技术合同，应当有利于知识产权的保护和科学技术的进步，促进科学技术成果的研发、转化、应用和推广。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第八百四十五条　技术合同的内容一般包括项目的名称，标的的内容、范围和要求，履行的计划、地点和方式，技术信息和资料的保密，技术成果的归属和收益的分配办法，验收标准和方法，名词和术语的解释等条款。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与履行合同有关的技术背景资料、可行性论证和技术评价报告、项目任务书和计划书、技术标准、技术规范、原始设计和工艺文件，以及其他技术文档，按照当事人的约定可以作为合同的组成部分。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技术合同涉及专利的，应当注明发明创造的名称、专利申请人和专利权人、申请日期、申请号、专利号以及专利权的有效期限。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第八百四十六条　技术合同价款、报酬或者使用费的支付方式由当事人约定，可以采取一次总算、一次总付或者一次总算、分期支付，也可以采取提成支付或者提成支付附加预付入门费的方式。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w:t>
        </w:r>
        <w:r w:rsidRPr="0054650E">
          <w:rPr>
            <w:rFonts w:ascii="微软雅黑" w:eastAsia="宋体" w:hAnsi="微软雅黑" w:cs="宋体"/>
            <w:color w:val="000000" w:themeColor="text1"/>
            <w:kern w:val="0"/>
            <w:sz w:val="27"/>
            <w:szCs w:val="27"/>
            <w:shd w:val="clear" w:color="auto" w:fill="FFFFFF"/>
          </w:rPr>
          <w:lastRenderedPageBreak/>
          <w:t>递减比例。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约定提成支付的，当事人可以约定查阅有关会计账目的办法。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职务技术成果是执行法人或者非法人组织的工作任务，或者主要是利用法人或者非法人组织的物质技术条件所完成的技术成果。</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第八百四十八条　非职务技术成果的使用权、转让权属于完成技术成果的个人，完成技术成果的个人可以就该项非职务技术成果订立技术合同。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第八百四十九条　完成技术成果的个人享有在有关技术成果文件上写明自己是技术成果完成者的权利和取得荣誉证书、奖励的权利。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第八百五十条　非法垄断技术或者侵害他人技术成果的技术合同无效。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技术开发合同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第八百五十一条　技术开发合同是当事人之间就新技术、新产品、新工艺、新品种或者新材料及其系统的研究开发所订立的合同。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技术开发合同包括委托开发合同和合作开发合同。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技术开发合同应当采用书面形式。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当事人之间就具有实用价值的科技成果实施转化订立的合同，参照适用技术开发合同的有关规定。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第八百五十二条　委托开发合同的委托人应当按照约定支付研究开发经费和报酬，提供技术资料，提出研究开发要求，完成协作事项，接受</w:t>
        </w:r>
        <w:r w:rsidRPr="0054650E">
          <w:rPr>
            <w:rFonts w:ascii="微软雅黑" w:eastAsia="宋体" w:hAnsi="微软雅黑" w:cs="宋体"/>
            <w:color w:val="000000" w:themeColor="text1"/>
            <w:kern w:val="0"/>
            <w:sz w:val="27"/>
            <w:szCs w:val="27"/>
            <w:shd w:val="clear" w:color="auto" w:fill="FFFFFF"/>
          </w:rPr>
          <w:lastRenderedPageBreak/>
          <w:t>研究开发成果。</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第八百五十四条　委托开发合同的当事人违反约定造成研究开发工作停滞、延误或者失败的，应当承担违约责任。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第八百五十五条　合作开发合同的当事人应当按照约定进行投资，包括以技术进行投资，分工参与研究开发工作，协作配合研究开发工作。</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第八百五十六条　合作开发合同的当事人违反约定造成研究开发工作停滞、延误或者失败的，应当承担违约责任。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第八百五十七条　作为技术开发合同标的的技术已经由他人公开，致使技术开发合同的履行没有意义的，当事人可以解除合同。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当事人一方发现前款规定的可能致使研究开发失败或者部分失败的情形时，应当及时通知另一方并采取适当措施减少损失；没有及时通知并采取适当措施，致使损失扩大的，应当就扩大的损失承担责任。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第八百五十九条　委托开发完成的发明创造，除法律另有规定或者当事人另有约定外，申请专利的权利属于研究开发人。研究开发人取得专利</w:t>
        </w:r>
        <w:r w:rsidRPr="0054650E">
          <w:rPr>
            <w:rFonts w:ascii="微软雅黑" w:eastAsia="宋体" w:hAnsi="微软雅黑" w:cs="宋体"/>
            <w:color w:val="000000" w:themeColor="text1"/>
            <w:kern w:val="0"/>
            <w:sz w:val="27"/>
            <w:szCs w:val="27"/>
            <w:shd w:val="clear" w:color="auto" w:fill="FFFFFF"/>
          </w:rPr>
          <w:lastRenderedPageBreak/>
          <w:t>权的，委托人可以依法实施该专利。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研究开发人转让专利申请权的，委托人享有以同等条件优先受让的权利。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第八百六十条　合作开发完成的发明创造，申请专利的权利属于合作开发的当事人共有；当事人一方转让其共有的专利申请权的，其他各方享有以同等条件优先受让的权利。但是，当事人另有约定的除外。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合作开发的当事人一方声明放弃其共有的专利申请权的，除当事人另有约定外，可以由另一方单独申请或者由其他各方共同申请。申请人取得专利权的，放弃专利申请权的一方可以免费实施该专利。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合作开发的当事人一方不同意申请专利的，另一方或者其他各方不得申请专利。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技术转让合同和技术许可合同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第八百六十二条　技术转让合同是合法拥有技术的权利人，将现有特定的专利、专利申请、技术秘密的相关权利让与他人所订立的合同。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技术许可合同是合法拥有技术的权利人，将现有特定的专利、技术秘密的相关权利许可他人实施、使用所订立的合同。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技术转让合同和技术许可合同中关于提供实施技术的专用设备、原材料</w:t>
        </w:r>
        <w:r w:rsidRPr="0054650E">
          <w:rPr>
            <w:rFonts w:ascii="微软雅黑" w:eastAsia="宋体" w:hAnsi="微软雅黑" w:cs="宋体"/>
            <w:color w:val="000000" w:themeColor="text1"/>
            <w:kern w:val="0"/>
            <w:sz w:val="27"/>
            <w:szCs w:val="27"/>
            <w:shd w:val="clear" w:color="auto" w:fill="FFFFFF"/>
          </w:rPr>
          <w:lastRenderedPageBreak/>
          <w:t>或者提供有关的技术咨询、技术服务的约定，属于合同的组成部分。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第八百六十三条　技术转让合同包括专利权转让、专利申请权转让、技术秘密转让等合同。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技术许可合同包括专利实施许可、技术秘密使用许可等合同。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技术转让合同和技术许可合同应当采用书面形式。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第八百六十四条　技术转让合同和技术许可合同可以约定实施专利或者使用技术秘密的范围，但是不得限制技术竞争和技术发展。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第八百六十五条　专利实施许可合同仅在该专利权的存续期限内有效。专利权有效期限届满或者专利权被宣告无效的，专利权人不得就该专利与他人订立专利实施许可合同。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第八百六十六条　专利实施许可合同的许可人应当按照约定许可被许可人实施专利，交付实施专利有关的技术资料，提供必要的技术指导。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第八百六十七条　专利实施许可合同的被许可人应当按照约定实施专利，不得许可约定以外的第三人实施该专利，并按照约定支付使用费。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第八百六十八条　技术秘密转让合同的让与人和技术秘密使用许可合同的许可人应当按照约定提供技术资料，进行技术指导，保证技术的实用性、可靠性，承担保密义务。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前款规定的保密义务，不限制许可人申请专利，但是当事人另有约定的除外。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第八百六十九条　技术秘密转让合同的受让人和技术秘密使用许可合同的被许可人应当按照约定使用技术，支付转让费、使用费，承担保密义务。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第八百七十条　技术转让合同的让与人和技术许可合同的许可人应当保证自己是所提供的技术的合法拥有者，并保证所提供的技术完整、无误、有效，能够达到约定的目标。</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第八百七十一条　技术转让合同的受让人和技术许可合同的被许可人应当按照约定的范围和期限，对让与人、许可人提供的技术中尚未公开的秘密部分，承担保密义务。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让与人承担违约责任，参照适用前款规定。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受让人承担违约责任，参照适用前款规定。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第八百七十四条　受让人或者被许可人按照约定实施专利、使用技术秘密侵害他人合法权益的，由让与人或者许可人承担责任，但是当事人另有约定的除外。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第八百七十六条　集成电路布图设计专有权、植物新品种权、计算机软件著作权等其他知识产权的转让和许可，参照适用本节的有关规定。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第八百七十七条　法律、行政法规对技术进出口合同或者专利、专利申请合同另有规定的，依照其规定。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第四节　技术咨询合同和技术服务合同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第八百七十八条　技术咨询合同是当事人一方以技术知识为对方就特定技术项目提供可行性论证、技术预测、专题技术调查、分析评价报告等所订立的合同。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技术服务合同是当事人一方以技术知识为对方解决特定技术问题所订立的合同，不包括承揽合同和建设工程合同。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第八百七十九条　技术咨询合同的委托人应当按照约定阐明咨询的问题，提供技术背景材料及有关技术资料，接受受托人的工作成果，支付报酬。</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第八百八十条　技术咨询合同的受托人应当按照约定的期限完成咨询报告或者解答问题，提出的咨询报告应当达到约定的要求。</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第八百八十一条　技术咨询合同的委托人未按照约定提供必要的资料，影响工作进度和质量，不接受或者逾期接受工作成果的，支付的报酬不得追回，未支付的报酬应当支付。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技术咨询合同的受托人未按期提出咨询报告或者提出的咨询报告不符合约定的，应当承担减收或者免收报酬等违约责任。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技术咨询合同的委托人按照受托人符合约定要求的咨询报告和意见作出决策所造成的损失，由委托人承担，但是当事人另有约定的除外。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第八百八十二条　技术服务合同的委托人应当按照约定提供工作条件，完成配合事项，接受工作成果并支付报酬。</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第八百八十三条　技术服务合同的受托人应当按照约定完成服务项目，解决技术问题，保证工作质量，并传授解决技术问题的知识。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第八百八十四条　技术服务合同的委托人不履行合同义务或者履行合同义务不符合约定，影响工作进度和质量，不接受或者逾期接受工作成果的，支付的报酬不得追回，未支付的报酬应当支付。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技术服务合同的受托人未按照约定完成服务工作的，应当承担免收报酬等违约责任。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第八百八十六条　技术咨询合同和技术服务合同对受托人正常开展工作所需费用的负担没有约定或者约定不明确的，由受托人负担。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第八百八十七条　法律、行政法规对技术中介合同、技术培训合同另有规定的，依照其规定。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第二十一章　保管合同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第八百八十八条　保管合同是保管人保管寄存人交付的保管物，并返还该物的合同。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寄存人到保管人处从事购物、就餐、住宿等活动，将物品存放在指定场所的，视为保管，但是当事人另有约定或者另有交易习惯的除外。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第八百八十九条　寄存人应当按照约定向保管人支付保管费。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当事人对保管费没有约定或者约定不明确，依据本法第五百一十条的规定仍不能确定的，视为无偿保管。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第八百九十条　保管合同自保管物交付时成立，但是当事人另有约定的除外。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第八百九十一条　寄存人向保管人交付保管物的，保管人应当出具保管凭证，但是另有交易习惯的除外。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第八百九十二条　保管人应当妥善保管保管物。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当事人可以约定保管场所或者方法。除紧急情况或者为维护寄存人利益外，不得擅自改变保管场所或者方法。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第八百九十四条　保管人不得将保管物转交第三人保管，但是当事人另有约定的除外。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保管人违反前款规定，将保管物转交第三人保管，造成保管物损失的，</w:t>
        </w:r>
        <w:r w:rsidRPr="0054650E">
          <w:rPr>
            <w:rFonts w:ascii="微软雅黑" w:eastAsia="宋体" w:hAnsi="微软雅黑" w:cs="宋体"/>
            <w:color w:val="000000" w:themeColor="text1"/>
            <w:kern w:val="0"/>
            <w:sz w:val="27"/>
            <w:szCs w:val="27"/>
            <w:shd w:val="clear" w:color="auto" w:fill="FFFFFF"/>
          </w:rPr>
          <w:lastRenderedPageBreak/>
          <w:t>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第八百九十五条　保管人不得使用或者许可第三人使用保管物，但是当事人另有约定的除外。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第八百九十六条　第三人对保管物主张权利的，除依法对保管物采取保全或者执行措施外，保管人应当履行向寄存人返还保管物的义务。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第三人对保管人提起诉讼或者对保管物申请扣押的，保管人应当及时通知寄存人。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第八百九十七条　保管期内，因保管人保管不善造成保管物毁损、灭失的，保管人应当承担赔偿责任。但是，无偿保管人证明自己没有故意或者重大过失的，不承担赔偿责任。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第八百九十八条　寄存人寄存货币、有价证券或者其他贵重物品的，应当向保管人声明，由保管人验收或者封存；寄存人未声明的，该物品毁损、灭失后，保管人可以按照一般物品予以赔偿。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第八百九十九条　寄存人可以随时领取保管物。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当事人对保管期限没有约定或者约定不明确的，保管人可以随时请求寄存人领取保管物；约定保管期限的，保管人无特别事由，不得请求寄存人提前领取保管物。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第九百条　保管期限届满或者寄存人提前领取保管物的，保管人应当将原物及其孳息归还寄存人。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第九百零一条　保管人保管货币的，可以返还相同种类、数量的货币；保管其他可替代物的，可以按照约定返还相同种类、品质、数量的物品。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第九百零二条　有偿的保管合同，寄存人应当按照约定的期限向保管人</w:t>
        </w:r>
        <w:r w:rsidRPr="0054650E">
          <w:rPr>
            <w:rFonts w:ascii="微软雅黑" w:eastAsia="宋体" w:hAnsi="微软雅黑" w:cs="宋体"/>
            <w:color w:val="000000" w:themeColor="text1"/>
            <w:kern w:val="0"/>
            <w:sz w:val="27"/>
            <w:szCs w:val="27"/>
            <w:shd w:val="clear" w:color="auto" w:fill="FFFFFF"/>
          </w:rPr>
          <w:lastRenderedPageBreak/>
          <w:t>支付保管费。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当事人对支付期限没有约定或者约定不明确，依据本法第五百一十条的规定仍不能确定的，应当在领取保管物的同时支付。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第九百零三条　寄存人未按照约定支付保管费或者其他费用的，保管人对保管物享有留置权，但是当事人另有约定的除外。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第二十二章　仓储合同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第九百零四条　仓储合同是保管人储存存货人交付的仓储物，存货人支付仓储费的合同。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第九百零五条　仓储合同自保管人和存货人意思表示一致时成立。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第九百零六条　储存易燃、易爆、有毒、有腐蚀性、有放射性等危险物品或者易变质物品的，存货人应当说明该物品的性质，提供有关资料。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存货人违反前款规定的，保管人可以拒收仓储物，也可以采取相应措施以避免损失的发生，因此产生的费用由存货人负担。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保管人储存易燃、易爆、有毒、有腐蚀性、有放射性等危险物品的，应当具备相应的保管条件。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第九百零八条　存货人交付仓储物的，保管人应当出具仓单、入库单等凭证。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第九百零九条　保管人应当在仓单上签名或者盖章。仓单包括下列事项：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（一）存货人的姓名或者名称和住所；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（二）仓储物的品种、数量、质量、包装及其件数和标记；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（三）仓储物的损耗标准；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（四）储存场所；</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（五）储存期限；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（六）仓储费；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（七）仓储物已经办理保险的，其保险金额、期间以及保险人的名称；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（八）填发人、填发地和填发日期。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第九百一十条　仓单是提取仓储物的凭证。存货人或者仓单持有人在仓单上背书并经保管人签名或者盖章的，可以转让提取仓储物的权利。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第九百一十一条　保管人根据存货人或者仓单持有人的要求，应当同意其检查仓储物或者提取样品。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第九百一十二条　保管人发现入库仓储物有变质或者其他损坏的，应当及时通知存货人或者仓单持有人。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第九百一十四条　当事人对储存期限没有约定或者约定不明确的，存货人或者仓单持有人可以随时提取仓储物，保管人也可以随时请求存货人或者仓单持有人提取仓储物，但是应当给予必要的准备时间。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第九百一十五条　储存期限届满，存货人或者仓单持有人应当凭仓单、</w:t>
        </w:r>
        <w:r w:rsidRPr="0054650E">
          <w:rPr>
            <w:rFonts w:ascii="微软雅黑" w:eastAsia="宋体" w:hAnsi="微软雅黑" w:cs="宋体"/>
            <w:color w:val="000000" w:themeColor="text1"/>
            <w:kern w:val="0"/>
            <w:sz w:val="27"/>
            <w:szCs w:val="27"/>
            <w:shd w:val="clear" w:color="auto" w:fill="FFFFFF"/>
          </w:rPr>
          <w:lastRenderedPageBreak/>
          <w:t>入库单等提取仓储物。存货人或者仓单持有人逾期提取的，应当加收仓储费；提前提取的，不减收仓储费。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第九百一十六条　储存期限届满，存货人或者仓单持有人不提取仓储物的，保管人可以催告其在合理期限内提取；逾期不提取的，保管人可以提存仓储物。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第九百一十七条　储存期内，因保管不善造成仓储物毁损、灭失的，保管人应当承担赔偿责任。因仓储物本身的自然性质、包装不符合约定或者超过有效储存期造成仓储物变质、损坏的，保管人不承担赔偿责任。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第九百一十八条　本章没有规定的，适用保管合同的有关规定。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第二十三章　委托合同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第九百一十九条　委托合同是委托人和受托人约定，由受托人处理委托人事务的合同。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第九百二十条　委托人可以特别委托受托人处理一项或者数项事务，也可以概括委托受托人处理一切事务。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第九百二十一条　委托人应当预付处理委托事务的费用。受托人为处理委托事务垫付的必要费用，委托人应当偿还该费用并支付利息。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第九百二十三条　受托人应当亲自处理委托事务。经委托人同意，受托人可以转委托。转委托经同意或者追认的，委托人可以就委托事务直接</w:t>
        </w:r>
        <w:r w:rsidRPr="0054650E">
          <w:rPr>
            <w:rFonts w:ascii="微软雅黑" w:eastAsia="宋体" w:hAnsi="微软雅黑" w:cs="宋体"/>
            <w:color w:val="000000" w:themeColor="text1"/>
            <w:kern w:val="0"/>
            <w:sz w:val="27"/>
            <w:szCs w:val="27"/>
            <w:shd w:val="clear" w:color="auto" w:fill="FFFFFF"/>
          </w:rPr>
          <w:lastRenderedPageBreak/>
          <w:t>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第九百二十四条　受托人应当按照委托人的要求，报告委托事务的处理情况。委托合同终止时，受托人应当报告委托事务的结果。</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受托人因委托人的原因对第三人不履行义务，受托人应当向第三人披露委托人，第三人因此可以选择受托人或者委托人作为相对人主张其权利，但是第三人不得变更选定的相对人。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委托人行使受托人对第三人的权利的，第三人可以向委托人主张其对受托人的抗辩。第三人选定委托人作为其相对人的，委托人可以向第三人主张其对受托人的抗辩以及受托人对第三人的抗辩。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第九百二十七条　受托人处理委托事务取得的财产，应当转交给委托人。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第九百二十八条　受托人完成委托事务的，委托人应当按照约定向其支付报酬。</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因不可归责于受托人的事由，委托合同解除或者委托事务不能完成的，委托人应当向受托人支付相应的报酬。当事人另有约定的，按照其约定。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第九百二十九条　有偿的委托合同，因受托人的过错造成委托人损失的，委托人可以请求赔偿损失。无偿的委托合同，因受托人的故意或者重大过失造成委托人损失的，委托人可以请求赔偿损失。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受托人超越权限造成委托人损失的，应当赔偿损失。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第九百三十条　受托人处理委托事务时，因不可归责于自己的事由受到损失的，可以向委托人请求赔偿损失。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第九百三十一条　委托人经受托人同意，可以在受托人之外委托第三人处理委托事务。因此造成受托人损失的，受托人可以向委托人请求赔偿损失。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第九百三十二条　两个以上的受托人共同处理委托事务的，对委托人承担连带责任。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第九百三十四条　委托人死亡、终止或者受托人死亡、丧失民事行为能力、终止的，委托合同终止；但是，当事人另有约定或者根据委托事务的性质不宜终止的除外。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第九百三十五条　因委托人死亡或者被宣告破产、解散，致使委托合同终止将损害委托人利益的，在委托人的继承人、遗产管理人或者清算人承受委托事务之前，受托人应当继续处理委托事务。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第二十四章　物业服务合同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第九百三十七条　物业服务合同是物业服务人在物业服务区域内，为业主提供建筑物及其附属设施的维修养护、环境卫生和相关秩序的管理维护等物业服务，业主支付物业费的合同。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物业服务人包括物业服务企业和其他管理人。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第九百三十八条　物业服务合同的内容一般包括服务事项、服务质量、服务费用的标准和收取办法、维修资金的使用、服务用房的管理和使用、服务期限、服务交接等条款。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物业服务人公开作出的有利于业主的服务承诺，为物业服务合同的组成部分。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物业服务合同应当采用书面形式。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第九百三十九条　建设单位依法与物业服务人订立的前期物业服务合同，以及业主委员会与业主大会依法选聘的物业服务人订立的物业服务合同，对业主具有法律约束力。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第九百四十条　建设单位依法与物业服务人订立的前期物业服务合同约定的服务期限届满前，业主委员会或者业主与新物业服务人订立的物业服务合同生效的，前期物业服务合同终止。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第九百四十一条　物业服务人将物业服务区域内的部分专项服务事项委托给专业性服务组织或者其他第三人的，应当就该部分专项服务事项向业主负责。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物业服务人不得将其应当提供的全部物业服务转委托给第三人，或者将全部物业服务支解后分别转委托给第三人。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第九百四十二条　物业服务人应当按照约定和物业的使用性质，妥善维修、养护、清洁、绿化和经营管理物业服务区域内的业主共有部分，维护物业服务区域内的基本秩序，采取合理措施保护业主的人身、财产安全。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对物业服务区域内违反有关治安、环保、消防等法律法规的行为，物业服务人应当及时采取合理措施制止、向有关行政主管部门报告并协助处理。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第九百四十四条　业主应当按照约定向物业服务人支付物业费。物业服务人已经按照约定和有关规定提供服务的，业主不得以未接受或者无需接受相关物业服务为由拒绝支付物业费。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业主违反约定逾期不支付物业费的，物业服务人可以催告其在合理期限内支付；合理期限届满仍不支付的，物业服务人可以提起诉讼或者申请仲裁。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物业服务人不得采取停止供电、供水、供热、供燃气等方式催交物业费。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第九百四十五条　业主装饰装修房屋的，应当事先告知物业服务人，遵守物业服务人提示的合理注意事项，并配合其进行必要的现场检查。</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业主转让、出租物业专有部分、设立居住权或者依法改变共有部分用途的，应当及时将相关情况告知物业服务人。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第九百四十六条　业主依照法定程序共同决定解聘物业服务人的，可以解除物业服务合同。决定解聘的，应当提前六十日书面通知物业服务人，但是合同对通知期限另有约定的除外。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依据前款规定解除合同造成物业服务人损失的，除不可归责于业主的事由外，业主应当赔偿损失。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第九百四十七条　物业服务期限届满前，业主依法共同决定续聘的，应当与原物业服务人在合同期限届满前续订物业服务合同。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物业服务期限届满前，物业服务人不同意续聘的，应当在合同期限届满前九十日书面通知业主或者业主委员会，但是合同对通知期限另有约定的除外。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第九百四十八条　物业服务期限届满后，业主没有依法作出续聘或者另聘物业服务人的决定，物业服务人继续提供物业服务的，原物业服务合同继续有效，但是服务期限为不定期。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当事人可以随时解除不定期物业服务合同，但是应当提前六十日书面通</w:t>
        </w:r>
        <w:r w:rsidRPr="0054650E">
          <w:rPr>
            <w:rFonts w:ascii="微软雅黑" w:eastAsia="宋体" w:hAnsi="微软雅黑" w:cs="宋体"/>
            <w:color w:val="000000" w:themeColor="text1"/>
            <w:kern w:val="0"/>
            <w:sz w:val="27"/>
            <w:szCs w:val="27"/>
            <w:shd w:val="clear" w:color="auto" w:fill="FFFFFF"/>
          </w:rPr>
          <w:lastRenderedPageBreak/>
          <w:t>知对方。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原物业服务人违反前款规定的，不得请求业主支付物业服务合同终止后的物业费；造成业主损失的，应当赔偿损失。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第九百五十条　物业服务合同终止后，在业主或者业主大会选聘的新物业服务人或者决定自行管理的业主接管之前，原物业服务人应当继续处理物业服务事项，并可以请求业主支付该期间的物业费。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第二十五章　行纪合同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第九百五十一条　行纪合同是行纪人以自己的名义为委托人从事贸易活动，委托人支付报酬的合同。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第九百五十二条　行纪人处理委托事务支出的费用，由行纪人负担，但是当事人另有约定的除外。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第九百五十三条　行纪人占有委托物的，应当妥善保管委托物。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第九百五十四条　委托物交付给行纪人时有瑕疵或者容易腐烂、变质的，经委托人同意，行纪人可以处分该物；不能与委托人及时取得联系的，行纪人可以合理处分。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第九百五十五条　行纪人低于委托人指定的价格卖出或者高于委托人指定的价格买入的，应当经委托人同意；未经委托人同意，行纪人补偿</w:t>
        </w:r>
        <w:r w:rsidRPr="0054650E">
          <w:rPr>
            <w:rFonts w:ascii="微软雅黑" w:eastAsia="宋体" w:hAnsi="微软雅黑" w:cs="宋体"/>
            <w:color w:val="000000" w:themeColor="text1"/>
            <w:kern w:val="0"/>
            <w:sz w:val="27"/>
            <w:szCs w:val="27"/>
            <w:shd w:val="clear" w:color="auto" w:fill="FFFFFF"/>
          </w:rPr>
          <w:lastRenderedPageBreak/>
          <w:t>其差额的，该买卖对委托人发生效力。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行纪人高于委托人指定的价格卖出或者低于委托人指定的价格买入的，可以按照约定增加报酬；没有约定或者约定不明确，依据本法第五百一十条的规定仍不能确定的，该利益属于委托人。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委托人对价格有特别指示的，行纪人不得违背该指示卖出或者买入。</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第九百五十六条　行纪人卖出或者买入具有市场定价的商品，除委托人有相反的意思表示外，行纪人自己可以作为买受人或者出卖人。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行纪人有前款规定情形的，仍然可以请求委托人支付报酬。</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第九百五十七条　行纪人按照约定买入委托物，委托人应当及时受领。经行纪人催告，委托人无正当理由拒绝受领的，行纪人依法可以提存委托物。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委托物不能卖出或者委托人撤回出卖，经行纪人催告，委托人不取回或者不处分该物的，行纪人依法可以提存委托物。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第九百五十八条　行纪人与第三人订立合同的，行纪人对该合同直接享有权利、承担义务。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第三人不履行义务致使委托人受到损害的，行纪人应当承担赔偿责任，但是行纪人与委托人另有约定的除外。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第九百五十九条　行纪人完成或者部分完成委托事务的，委托人应当向其支付相应的报酬。委托人逾期不支付报酬的，行纪人对委托物享有留置权，但是当事人另有约定的除外。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第九百六十条　本章没有规定的，参照适用委托合同的有关规定。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第二十六章　中介合同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第九百六十一条　中介合同是中介人向委托人报告订立合同的机会或者提供订立合同的媒介服务，委托人支付报酬的合同。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第九百六十二条　中介人应当就有关订立合同的事项向委托人如实报告。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中介人故意隐瞒与订立合同有关的重要事实或者提供虚假情况，损害委托人利益的，不得请求支付报酬并应当承担赔偿责任。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中介人促成合同成立的，中介活动的费用，由中介人负担。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第九百六十四条　中介人未促成合同成立的，不得请求支付报酬；但是，可以按照约定请求委托人支付从事中介活动支出的必要费用。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第九百六十五条　委托人在接受中介人的服务后，利用中介人提供的交易机会或者媒介服务，绕开中介人直接订立合同的，应当向中介人支付报酬。</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第九百六十六条　本章没有规定的，参照适用委托合同的有关规定。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第二十七章　合伙合同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第九百六十七条　合伙合同是两个以上合伙人为了共同的事业目的，订立的共享利益、共担风险的协议。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第九百六十八条　合伙人应当按照约定的出资方式、数额和缴付期限，</w:t>
        </w:r>
        <w:r w:rsidRPr="0054650E">
          <w:rPr>
            <w:rFonts w:ascii="微软雅黑" w:eastAsia="宋体" w:hAnsi="微软雅黑" w:cs="宋体"/>
            <w:color w:val="000000" w:themeColor="text1"/>
            <w:kern w:val="0"/>
            <w:sz w:val="27"/>
            <w:szCs w:val="27"/>
            <w:shd w:val="clear" w:color="auto" w:fill="FFFFFF"/>
          </w:rPr>
          <w:lastRenderedPageBreak/>
          <w:t>履行出资义务。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第九百六十九条　合伙人的出资、因合伙事务依法取得的收益和其他财产，属于合伙财产。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合伙合同终止前，合伙人不得请求分割合伙财产。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第九百七十条　合伙人就合伙事务作出决定的，除合伙合同另有约定外，应当经全体合伙人一致同意。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合伙事务由全体合伙人共同执行。按照合伙合同的约定或者全体合伙人的决定，可以委托一个或者数个合伙人执行合伙事务；其他合伙人不再执行合伙事务，但是有权监督执行情况。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合伙人分别执行合伙事务的，执行事务合伙人可以对其他合伙人执行的事务提出异议；提出异议后，其他合伙人应当暂停该项事务的执行。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第九百七十一条　合伙人不得因执行合伙事务而请求支付报酬，但是合伙合同另有约定的除外。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第九百七十三条　合伙人对合伙债务承担连带责任。清偿合伙债务超过自己应当承担份额的合伙人，有权向其他合伙人追偿。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第九百七十四条　除合伙合同另有约定外，合伙人向合伙人以外的人转让其全部或者部分财产份额的，须经其他合伙人一致同意。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第九百七十五条　合伙人的债权人不得代位行使合伙人依照本章规定</w:t>
        </w:r>
        <w:r w:rsidRPr="0054650E">
          <w:rPr>
            <w:rFonts w:ascii="微软雅黑" w:eastAsia="宋体" w:hAnsi="微软雅黑" w:cs="宋体"/>
            <w:color w:val="000000" w:themeColor="text1"/>
            <w:kern w:val="0"/>
            <w:sz w:val="27"/>
            <w:szCs w:val="27"/>
            <w:shd w:val="clear" w:color="auto" w:fill="FFFFFF"/>
          </w:rPr>
          <w:lastRenderedPageBreak/>
          <w:t>和合伙合同享有的权利，但是合伙人享有的利益分配请求权除外。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第九百七十六条　合伙人对合伙期限没有约定或者约定不明确，依据本法第五百一十条的规定仍不能确定的，视为不定期合伙。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合伙期限届满，合伙人继续执行合伙事务，其他合伙人没有提出异议的，原合伙合同继续有效，但是合伙期限为不定期。</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合伙人可以随时解除不定期合伙合同，但是应当在合理期限之前通知其他合伙人。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第九百七十七条　合伙人死亡、丧失民事行为能力或者终止的，合伙合同终止；但是，合伙合同另有约定或者根据合伙事务的性质不宜终止的除外。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第九百七十八条　合伙合同终止后，合伙财产在支付因终止而产生的费用以及清偿合伙债务后有剩余的，依据本法第九百七十二条的规定进行分配。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第三分编　准合同</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第二十八章　无因管理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管理事务不符合受益人真实意思的，管理人不享有前款规定的权利；但是，受益人的真实意思违反法律或者违背公序良俗的除外。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第九百八十条　管理人管理事务不属于前条规定的情形，但是受益人享有管理利益的，受益人应当在其获得的利益范围内向管理人承担前条第</w:t>
        </w:r>
        <w:r w:rsidRPr="0054650E">
          <w:rPr>
            <w:rFonts w:ascii="微软雅黑" w:eastAsia="宋体" w:hAnsi="微软雅黑" w:cs="宋体"/>
            <w:color w:val="000000" w:themeColor="text1"/>
            <w:kern w:val="0"/>
            <w:sz w:val="27"/>
            <w:szCs w:val="27"/>
            <w:shd w:val="clear" w:color="auto" w:fill="FFFFFF"/>
          </w:rPr>
          <w:lastRenderedPageBreak/>
          <w:t>一款规定的义务。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第九百八十一条　管理人管理他人事务，应当采取有利于受益人的方法。中断管理对受益人不利的，无正当理由不得中断。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第九百八十二条　管理人管理他人事务，能够通知受益人的，应当及时通知受益人。管理的事务不需要紧急处理的，应当等待受益人的指示。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第九百八十三条　管理结束后，管理人应当向受益人报告管理事务的情况。管理人管理事务取得的财产，应当及时转交给受益人。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第九百八十四条　管理人管理事务经受益人事后追认的，从管理事务开始时起，适用委托合同的有关规定，但是管理人另有意思表示的除外。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第二十九章　不当得利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第九百八十五条　得利人没有法律根据取得不当利益的，受损失的人可以请求得利人返还取得的利益，但是有下列情形之一的除外：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（一）为履行道德义务进行的给付；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（二）债务到期之前的清偿；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（三）明知无给付义务而进行的债务清偿。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第九百八十六条　得利人不知道且不应当知道取得的利益没有法律根据，取得的利益已经不存在的，不承担返还该利益的义务。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第九百八十七条　得利人知道或者应当知道取得的利益没有法律根据的，受损失的人可以请求得利人返还其取得的利益并依法赔偿损失。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第九百八十八条　得利人已经将取得的利益无偿转让给第三人的，受损失的人可以请求第三人在相应范围内承担返还义务。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第四编　人格权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第九百八十九条　本编调整因人格权的享有和保护产生的民事关系。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第九百九十条　人格权是民事主体享有的生命权、身体权、健康权、姓名权、名称权、肖像权、名誉权、荣誉权、隐私权等权利。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除前款规定的人格权外，自然人享有基于人身自由、人格尊严产生的其他人格权益。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第九百九十一条　民事主体的人格权受法律保护，任何组织或者个人不得侵害。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第九百九十二条　人格权不得放弃、转让或者继承。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第九百九十三条　民事主体可以将自己的姓名、名称、肖像等许可他人使用，但是依照法律规定或者根据其性质不得许可的除外。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第九百九十四条　死者的姓名、肖像、名誉、荣誉、隐私、遗体等受到侵害的，其配偶、子女、父母有权依法请求行为人承担民事责任；死者没有配偶、子女且父母已经死亡的，其他近亲属有权依法请求行为人承担民事责任。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第九百九十五条　人格权受到侵害的，受害人有权依照本法和其他法律的规定请求行为人承担民事责任。受害人的停止侵害、排除妨碍、消除危险、消除影响、恢复名誉、赔礼道歉请求权，不适用诉讼时效的规定。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第九百九十六条　因当事人一方的违约行为，损害对方人格权并造成严重精神损害，受损害方选择请求其承担违约责任的，不影响受损害方请求精神损害赔偿。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第九百九十七条　民事主体有证据证明行为人正在实施或者即将实施</w:t>
        </w:r>
        <w:r w:rsidRPr="0054650E">
          <w:rPr>
            <w:rFonts w:ascii="微软雅黑" w:eastAsia="宋体" w:hAnsi="微软雅黑" w:cs="宋体"/>
            <w:color w:val="000000" w:themeColor="text1"/>
            <w:kern w:val="0"/>
            <w:sz w:val="27"/>
            <w:szCs w:val="27"/>
            <w:shd w:val="clear" w:color="auto" w:fill="FFFFFF"/>
          </w:rPr>
          <w:lastRenderedPageBreak/>
          <w:t>侵害其人格权的违法行为，不及时制止将使其合法权益受到难以弥补的损害的，有权依法向人民法院申请采取责令行为人停止有关行为的措施。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第九百九十八条　认定行为人承担侵害除生命权、身体权和健康权外的人格权的民事责任，应当考虑行为人和受害人的职业、影响范围、过错程度，以及行为的目的、方式、后果等因素。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第九百九十九条　为公共利益实施新闻报道、舆论监督等行为的，可以合理使用民事主体的姓名、名称、肖像、个人信息等；使用不合理侵害民事主体人格权的，应当依法承担民事责任。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第一千条　行为人因侵害人格权承担消除影响、恢复名誉、赔礼道歉等民事责任的，应当与行为的具体方式和造成的影响范围相当。</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行为人拒不承担前款规定的民事责任的，人民法院可以采取在报刊、网络等媒体上发布公告或者公布生效裁判文书等方式执行，产生的费用由行为人负担。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第一千零一条　对自然人因婚姻家庭关系等产生的身份权利的保护，适用本法第一编、第五编和其他法律的相关规定；没有规定的，可以根据其性质参照适用本编人格权保护的有关规定。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生命权、身体权和健康权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第一千零二条　自然人享有生命权。自然人的生命安全和生命尊严受法律保护。任何组织或者个人不得侵害他人的生命权。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第一千零三条　自然人享有身体权。自然人的身体完整和行动自由受法律保护。任何组织或者个人不得侵害他人的身体权。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第一千零四条　自然人享有健康权。自然人的身心健康受法律保护。任</w:t>
        </w:r>
        <w:r w:rsidRPr="0054650E">
          <w:rPr>
            <w:rFonts w:ascii="微软雅黑" w:eastAsia="宋体" w:hAnsi="微软雅黑" w:cs="宋体"/>
            <w:color w:val="000000" w:themeColor="text1"/>
            <w:kern w:val="0"/>
            <w:sz w:val="27"/>
            <w:szCs w:val="27"/>
            <w:shd w:val="clear" w:color="auto" w:fill="FFFFFF"/>
          </w:rPr>
          <w:lastRenderedPageBreak/>
          <w:t>何组织或者个人不得侵害他人的健康权。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第一千零五条　自然人的生命权、身体权、健康权受到侵害或者处于其他危难情形的，负有法定救助义务的组织或者个人应当及时施救。</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第一千零六条　完全民事行为能力人有权依法自主决定无偿捐献其人体细胞、人体组织、人体器官、遗体。任何组织或者个人不得强迫、欺骗、利诱其捐献。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完全民事行为能力人依据前款规定同意捐献的，应当采用书面形式，也可以订立遗嘱。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自然人生前未表示不同意捐献的，该自然人死亡后，其配偶、成年子女、父母可以共同决定捐献，决定捐献应当采用书面形式。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第一千零七条　禁止以任何形式买卖人体细胞、人体组织、人体器官、遗体。</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违反前款规定的买卖行为无效。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进行临床试验的，不得向受试者收取试验费用。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第一千零九条　从事与人体基因、人体胚胎等有关的医学和科研活动，应当遵守法律、行政法规和国家有关规定，不得危害人体健康，不得违背伦理道德，不得损害公共利益。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第一千零一十条　违背他人意愿，以言语、文字、图像、肢体行为等方</w:t>
        </w:r>
        <w:r w:rsidRPr="0054650E">
          <w:rPr>
            <w:rFonts w:ascii="微软雅黑" w:eastAsia="宋体" w:hAnsi="微软雅黑" w:cs="宋体"/>
            <w:color w:val="000000" w:themeColor="text1"/>
            <w:kern w:val="0"/>
            <w:sz w:val="27"/>
            <w:szCs w:val="27"/>
            <w:shd w:val="clear" w:color="auto" w:fill="FFFFFF"/>
          </w:rPr>
          <w:lastRenderedPageBreak/>
          <w:t>式对他人实施性骚扰的，受害人有权依法请求行为人承担民事责任。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机关、企业、学校等单位应当采取合理的预防、受理投诉、调查处置等措施，防止和制止利用职权、从属关系等实施性骚扰。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第一千零一十一条　以非法拘禁等方式剥夺、限制他人的行动自由，或者非法搜查他人身体的，受害人有权依法请求行为人承担民事责任。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姓名权和名称权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第一千零一十二条　自然人享有姓名权，有权依法决定、使用、变更或者许可他人使用自己的姓名，但是不得违背公序良俗。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第一千零一十三条　法人、非法人组织享有名称权，有权依法决定、使用、变更、转让或者许可他人使用自己的名称。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第一千零一十四条　任何组织或者个人不得以干涉、盗用、假冒等方式侵害他人的姓名权或者名称权。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第一千零一十五条　自然人应当随父姓或者母姓，但是有下列情形之一的，可以在父姓和母姓之外选取姓氏：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（一）选取其他直系长辈血亲的姓氏；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（二）因由法定扶养人以外的人扶养而选取扶养人姓氏；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（三）有不违背公序良俗的其他正当理由。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少数民族自然人的姓氏可以遵从本民族的文化传统和风俗习惯。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第一千零一十六条　自然人决定、变更姓名，或者法人、非法人组织决定、变更、转让名称的，应当依法向有关机关办理登记手续，但是法律另有规定的除外。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民事主体变更姓名、名称的，变更前实施的民事法律行为对其具有法律</w:t>
        </w:r>
        <w:r w:rsidRPr="0054650E">
          <w:rPr>
            <w:rFonts w:ascii="微软雅黑" w:eastAsia="宋体" w:hAnsi="微软雅黑" w:cs="宋体"/>
            <w:color w:val="000000" w:themeColor="text1"/>
            <w:kern w:val="0"/>
            <w:sz w:val="27"/>
            <w:szCs w:val="27"/>
            <w:shd w:val="clear" w:color="auto" w:fill="FFFFFF"/>
          </w:rPr>
          <w:lastRenderedPageBreak/>
          <w:t>约束力。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第一千零一十七条　具有一定社会知名度，被他人使用足以造成公众混淆的笔名、艺名、网名、译名、字号、姓名和名称的简称等，参照适用姓名权和名称权保护的有关规定。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肖像权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第一千零一十八条　自然人享有肖像权，有权依法制作、使用、公开或者许可他人使用自己的肖像。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肖像是通过影像、雕塑、绘画等方式在一定载体上所反映的特定自然人可以被识别的外部形象。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第一千零一十九条　任何组织或者个人不得以丑化、污损，或者利用信息技术手段伪造等方式侵害他人的肖像权。未经肖像权人同意，不得制作、使用、公开肖像权人的肖像，但是法律另有规定的除外。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未经肖像权人同意，肖像作品权利人不得以发表、复制、发行、出租、展览等方式使用或者公开肖像权人的肖像。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第一千零二十条　合理实施下列行为的，可以不经肖像权人同意：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（一）为个人学习、艺术欣赏、课堂教学或者科学研究，在必要范围内使用肖像权人已经公开的肖像；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（二）为实施新闻报道，不可避免地制作、使用、公开肖像权人的肖像；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（三）为依法履行职责，国家机关在必要范围内制作、使用、公开肖像权人的肖像；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（四）为展示特定公共环境，不可避免地制作、使用、公开肖像权人的肖像；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（五）为维护公共利益或者肖像权人合法权益，制作、使用、公开肖像权人的肖像的其他行为。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第一千零二十一条　当事人对肖像许可使用合同中关于肖像使用条款的理解有争议的，应当作出有利于肖像权人的解释。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第一千零二十二条　当事人对肖像许可使用期限没有约定或者约定不明确的，任何一方当事人可以随时解除肖像许可使用合同，但是应当在合理期限之前通知对方。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第一千零二十三条　对姓名等的许可使用，参照适用肖像许可使用的有关规定。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对自然人声音的保护，参照适用肖像权保护的有关规定。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第五章　名誉权和荣誉权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第一千零二十四条　民事主体享有名誉权。任何组织或者个人不得以侮辱、诽谤等方式侵害他人的名誉权。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名誉是对民事主体的品德、声望、才能、信用等的社会评价。</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第一千零二十五条　行为人为公共利益实施新闻报道、舆论监督等行为，影响他人名誉的，不承担民事责任，但是有下列情形之一的除外：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（一）捏造、歪曲事实；</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（二）对他人提供的严重失实内容未尽到合理核实义务；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（三）使用侮辱性言辞等贬损他人名誉。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第一千零二十六条　认定行为人是否尽到前条第二项规定的合理核实义务，应当考虑下列因素：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（一）内容来源的可信度；</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（二）对明显可能引发争议的内容是否进行了必要的调查；</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（三）内容的时限性；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（四）内容与公序良俗的关联性；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（五）受害人名誉受贬损的可能性；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（六）核实能力和核实成本。</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第一千零二十七条　行为人发表的文学、艺术作品以真人真事或者特定人为描述对象，含有侮辱、诽谤内容，侵害他人名誉权的，受害人有权依法请求该行为人承担民事责任。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行为人发表的文学、艺术作品不以特定人为描述对象，仅其中的情节与该特定人的情况相似的，不承担民事责任。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第一千零二十八条　民事主体有证据证明报刊、网络等媒体报道的内容失实，侵害其名誉权的，有权请求该媒体及时采取更正或者删除等必要措施。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第一千零二十九条　民事主体可以依法查询自己的信用评价；发现信用评价不当的，有权提出异议并请求采取更正、删除等必要措施。信用评价人应当及时核查，经核查属实的，应当及时采取必要措施。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第一千零三十条　民事主体与征信机构等信用信息处理者之间的关系，适用本编有关个人信息保护的规定和其他法律、行政法规的有关规定。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第一千零三十一条　民事主体享有荣誉权。任何组织或者个人不得非法</w:t>
        </w:r>
        <w:r w:rsidRPr="0054650E">
          <w:rPr>
            <w:rFonts w:ascii="微软雅黑" w:eastAsia="宋体" w:hAnsi="微软雅黑" w:cs="宋体"/>
            <w:color w:val="000000" w:themeColor="text1"/>
            <w:kern w:val="0"/>
            <w:sz w:val="27"/>
            <w:szCs w:val="27"/>
            <w:shd w:val="clear" w:color="auto" w:fill="FFFFFF"/>
          </w:rPr>
          <w:lastRenderedPageBreak/>
          <w:t>剥夺他人的荣誉称号，不得诋毁、贬损他人的荣誉。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获得的荣誉称号应当记载而没有记载的，民事主体可以请求记载；获得的荣誉称号记载错误的，民事主体可以请求更正。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第六章　隐私权和个人信息保护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第一千零三十二条　自然人享有隐私权。任何组织或者个人不得以刺探、侵扰、泄露、公开等方式侵害他人的隐私权。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隐私是自然人的私人生活安宁和不愿为他人知晓的私密空间、私密活动、私密信息。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第一千零三十三条　除法律另有规定或者权利人明确同意外，任何组织或者个人不得实施下列行为：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（一）以电话、短信、即时通讯工具、电子邮件、传单等方式侵扰他人的私人生活安宁；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（二）进入、拍摄、窥视他人的住宅、宾馆房间等私密空间；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（三）拍摄、窥视、窃听、公开他人的私密活动；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（四）拍摄、窥视他人身体的私密部位；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（五）处理他人的私密信息；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（六）以其他方式侵害他人的隐私权。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第一千零三十四条　自然人的个人信息受法律保护。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个人信息中的私密信息，适用有关隐私权的规定；没有规定的，适用有关个人信息保护的规定。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第一千零三十五条　处理个人信息的，应当遵循合法、正当、必要原则，不得过度处理，并符合下列条件：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（一）征得该自然人或者其监护人同意，但是法律、行政法规另有规定的除外；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（二）公开处理信息的规则；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（三）明示处理信息的目的、方式和范围；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（四）不违反法律、行政法规的规定和双方的约定。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个人信息的处理包括个人信息的收集、存储、使用、加工、传输、提供、公开等。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第一千零三十六条　处理个人信息，有下列情形之一的，行为人不承担民事责任：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（一）在该自然人或者其监护人同意的范围内合理实施的行为；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（二）合理处理该自然人自行公开的或者其他已经合法公开的信息，但是该自然人明确拒绝或者处理该信息侵害其重大利益的除外；</w:t>
        </w:r>
      </w:ins>
    </w:p>
    <w:p w:rsidR="002F4259" w:rsidRPr="0054650E" w:rsidRDefault="002F4259" w:rsidP="002F4259">
      <w:pPr>
        <w:widowControl/>
        <w:jc w:val="left"/>
        <w:rPr>
          <w:rFonts w:ascii="微软雅黑" w:eastAsia="宋体" w:hAnsi="微软雅黑" w:cs="宋体"/>
          <w:color w:val="000000" w:themeColor="text1"/>
          <w:kern w:val="0"/>
          <w:sz w:val="24"/>
          <w:szCs w:val="24"/>
        </w:rPr>
      </w:pPr>
      <w:r w:rsidRPr="0054650E">
        <w:rPr>
          <w:rFonts w:ascii="微软雅黑" w:eastAsia="宋体" w:hAnsi="微软雅黑" w:cs="宋体"/>
          <w:color w:val="000000" w:themeColor="text1"/>
          <w:kern w:val="0"/>
          <w:sz w:val="27"/>
          <w:szCs w:val="27"/>
          <w:shd w:val="clear" w:color="auto" w:fill="FFFFFF"/>
        </w:rPr>
        <w:t>（三）为维护公共利益或者该自然人合法权益，合理实施的其他行为。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第一千零三十七条　自然人可以依法向信息处理者查阅或者复制其个人信息；发现信息有错误的，有权提出异议并请求及时采取更正等必要措施。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自然人发现信息处理者违反法律、行政法规的规定或者双方的约定处理其个人信息的，有权请求信息处理者及时删除。</w:t>
      </w:r>
    </w:p>
    <w:p w:rsidR="002F4259" w:rsidRPr="0054650E" w:rsidRDefault="002F4259" w:rsidP="002F4259">
      <w:pPr>
        <w:widowControl/>
        <w:jc w:val="left"/>
        <w:rPr>
          <w:ins w:id="61" w:author="Unknown"/>
          <w:rFonts w:ascii="微软雅黑" w:eastAsia="宋体" w:hAnsi="微软雅黑" w:cs="宋体"/>
          <w:color w:val="000000" w:themeColor="text1"/>
          <w:kern w:val="0"/>
          <w:sz w:val="24"/>
          <w:szCs w:val="24"/>
        </w:rPr>
      </w:pPr>
      <w:ins w:id="62" w:author="Unknown">
        <w:r w:rsidRPr="0054650E">
          <w:rPr>
            <w:rFonts w:ascii="微软雅黑" w:eastAsia="宋体" w:hAnsi="微软雅黑" w:cs="宋体"/>
            <w:color w:val="000000" w:themeColor="text1"/>
            <w:kern w:val="0"/>
            <w:sz w:val="27"/>
            <w:szCs w:val="27"/>
          </w:rPr>
          <w:lastRenderedPageBreak/>
          <w:br/>
        </w:r>
        <w:r w:rsidRPr="0054650E">
          <w:rPr>
            <w:rFonts w:ascii="微软雅黑" w:eastAsia="宋体" w:hAnsi="微软雅黑" w:cs="宋体"/>
            <w:color w:val="000000" w:themeColor="text1"/>
            <w:kern w:val="0"/>
            <w:sz w:val="27"/>
            <w:szCs w:val="27"/>
            <w:shd w:val="clear" w:color="auto" w:fill="FFFFFF"/>
          </w:rPr>
          <w:t>第一千零三十八条　信息处理者不得泄露或者篡改其收集、存储的个人信息；未经自然人同意，不得向他人非法提供其个人信息，但是经过加工无法识别特定个人且不能复原的除外。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第一千零三十九条　国家机关、承担行政职能的法定机构及其工作人员对于履行职责过程中知悉的自然人的隐私和个人信息，应当予以保密，不得泄露或者向他人非法提供。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第五编　婚姻家庭</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第一千零四十条　本编调整因婚姻家庭产生的民事关系。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第一千零四十一条　婚姻家庭受国家保护。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实行婚姻自由、一夫一妻、男女平等的婚姻制度。</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保护妇女、未成年人、老年人、残疾人的合法权益。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第一千零四十二条　禁止包办、买卖婚姻和其他干涉婚姻自由的行为。禁止借婚姻索取财物。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禁止重婚。禁止有配偶者与他人同居。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禁止家庭暴力。禁止家庭成员间的虐待和遗弃。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第一千零四十三条　家庭应当树立优良家风，弘扬家庭美德，重视家庭</w:t>
        </w:r>
        <w:r w:rsidRPr="0054650E">
          <w:rPr>
            <w:rFonts w:ascii="微软雅黑" w:eastAsia="宋体" w:hAnsi="微软雅黑" w:cs="宋体"/>
            <w:color w:val="000000" w:themeColor="text1"/>
            <w:kern w:val="0"/>
            <w:sz w:val="27"/>
            <w:szCs w:val="27"/>
            <w:shd w:val="clear" w:color="auto" w:fill="FFFFFF"/>
          </w:rPr>
          <w:lastRenderedPageBreak/>
          <w:t>文明建设。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夫妻应当互相忠实，互相尊重，互相关爱；家庭成员应当敬老爱幼，互相帮助，维护平等、和睦、文明的婚姻家庭关系。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第一千零四十四条　收养应当遵循最有利于被收养人的原则，保障被收养人和收养人的合法权益。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禁止借收养名义买卖未成年人。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第一千零四十五条　亲属包括配偶、血亲和姻亲。</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配偶、父母、子女、兄弟姐妹、祖父母、外祖父母、孙子女、外孙子女为近亲属。</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配偶、父母、子女和其他共同生活的近亲属为家庭成员。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结婚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第一千零四十六条　结婚应当男女双方完全自愿，禁止任何一方对另一方加以强迫，禁止任何组织或者个人加以干涉。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第一千零四十七条　结婚年龄，男不得早于二十二周岁，女不得早于二十周岁。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第一千零四十八条　直系血亲或者三代以内的旁系血亲禁止结婚。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第一千零四十九条　要求结婚的男女双方应当亲自到婚姻登记机关申请结婚登记。符合本法规定的，予以登记，发给结婚证。完成结婚登记，即确立婚姻关系。未办理结婚登记的，应当补办登记。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第一千零五十条　登记结婚后，按照男女双方约定，女方可以成为男方家庭的成员，男方可以成为女方家庭的成员。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第一千零五十一条　有下列情形之一的，婚姻无效：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（一）重婚；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（二）有禁止结婚的亲属关系；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（三）未到法定婚龄。</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第一千零五十二条　因胁迫结婚的，受胁迫的一方可以向人民法院请求撤销婚姻。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请求撤销婚姻的，应当自胁迫行为终止之日起一年内提出。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被非法限制人身自由的当事人请求撤销婚姻的，应当自恢复人身自由之日起一年内提出。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第一千零五十三条　一方患有重大疾病的，应当在结婚登记前如实告知另一方；不如实告知的，另一方可以向人民法院请求撤销婚姻。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请求撤销婚姻的，应当自知道或者应当知道撤销事由之日起一年内提出。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婚姻无效或者被撤销的，无过错方有权请求损害赔偿。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家庭关系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夫妻关系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第一千零五十五条　夫妻在婚姻家庭中地位平等。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第一千零五十六条　夫妻双方都有各自使用自己姓名的权利。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第一千零五十七条　夫妻双方都有参加生产、工作、学习和社会活动的</w:t>
        </w:r>
        <w:r w:rsidRPr="0054650E">
          <w:rPr>
            <w:rFonts w:ascii="微软雅黑" w:eastAsia="宋体" w:hAnsi="微软雅黑" w:cs="宋体"/>
            <w:color w:val="000000" w:themeColor="text1"/>
            <w:kern w:val="0"/>
            <w:sz w:val="27"/>
            <w:szCs w:val="27"/>
            <w:shd w:val="clear" w:color="auto" w:fill="FFFFFF"/>
          </w:rPr>
          <w:lastRenderedPageBreak/>
          <w:t>自由，一方不得对另一方加以限制或者干涉。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第一千零五十八条　夫妻双方平等享有对未成年子女抚养、教育和保护的权利，共同承担对未成年子女抚养、教育和保护的义务。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第一千零五十九条　夫妻有相互扶养的义务。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需要扶养的一方，在另一方不履行扶养义务时，有要求其给付扶养费的权利。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第一千零六十条　夫妻一方因家庭日常生活需要而实施的民事法律行为，对夫妻双方发生效力，但是夫妻一方与相对人另有约定的除外。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夫妻之间对一方可以实施的民事法律行为范围的限制，不得对抗善意相对人。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第一千零六十一条　夫妻有相互继承遗产的权利。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第一千零六十二条　夫妻在婚姻关系存续期间所得的下列财产，为夫妻的共同财产，归夫妻共同所有：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（一）工资、奖金、劳务报酬；</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（二）生产、经营、投资的收益；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（三）知识产权的收益；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（四）继承或者受赠的财产，但是本法第一千零六十三条第三项规定的除外；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（五）其他应当归共同所有的财产。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夫妻对共同财产，有平等的处理权。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第一千零六十三条　下列财产为夫妻一方的个人财产：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（一）一方的婚前财产；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（二）一方因受到人身损害获得的赔偿或者补偿；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（三）遗嘱或者赠与合同中确定只归一方的财产；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（四）一方专用的生活用品；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（五）其他应当归一方的财产。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第一千零六十四条　夫妻双方共同签名或者夫妻一方事后追认等共同意思表示所负的债务，以及夫妻一方在婚姻关系存续期间以个人名义为家庭日常生活需要所负的债务，属于夫妻共同债务。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ins>
    </w:p>
    <w:p w:rsidR="002F4259" w:rsidRPr="0054650E" w:rsidRDefault="002F4259" w:rsidP="002F4259">
      <w:pPr>
        <w:widowControl/>
        <w:jc w:val="left"/>
        <w:rPr>
          <w:ins w:id="63" w:author="Unknown"/>
          <w:rFonts w:ascii="微软雅黑" w:eastAsia="宋体" w:hAnsi="微软雅黑" w:cs="宋体"/>
          <w:color w:val="000000" w:themeColor="text1"/>
          <w:kern w:val="0"/>
          <w:sz w:val="24"/>
          <w:szCs w:val="24"/>
        </w:rPr>
      </w:pPr>
      <w:ins w:id="64"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夫妻对婚姻关系存续期间所得的财产以及婚前财产的约定，对双方具有法律约束力。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夫妻对婚姻关系存续期间所得的财产约定归各自所有，夫或者妻一方对外所负的债务，相对人知道该约定的，以夫或者妻一方的个人财产清偿。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第一千零六十六条　婚姻关系存续期间，有下列情形之一的，夫妻一方可以向人民法院请求分割共同财产：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（一）一方有隐藏、转移、变卖、毁损、挥霍夫妻共同财产或者伪造夫</w:t>
        </w:r>
        <w:r w:rsidRPr="0054650E">
          <w:rPr>
            <w:rFonts w:ascii="微软雅黑" w:eastAsia="宋体" w:hAnsi="微软雅黑" w:cs="宋体"/>
            <w:color w:val="000000" w:themeColor="text1"/>
            <w:kern w:val="0"/>
            <w:sz w:val="27"/>
            <w:szCs w:val="27"/>
            <w:shd w:val="clear" w:color="auto" w:fill="FFFFFF"/>
          </w:rPr>
          <w:lastRenderedPageBreak/>
          <w:t>妻共同债务等严重损害夫妻共同财产利益的行为；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（二）一方负有法定扶养义务的人患重大疾病需要医治，另一方不同意支付相关医疗费用。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父母子女关系和其他近亲属关系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第一千零六十七条　父母不履行抚养义务的，未成年子女或者不能独立生活的成年子女，有要求父母给付抚养费的权利。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成年子女不履行赡养义务的，缺乏劳动能力或者生活困难的父母，有要求成年子女给付赡养费的权利。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第一千零六十八条　父母有教育、保护未成年子女的权利和义务。未成年子女造成他人损害的，父母应当依法承担民事责任。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第一千零六十九条　子女应当尊重父母的婚姻权利，不得干涉父母离婚、再婚以及婚后的生活。子女对父母的赡养义务，不因父母的婚姻关系变化而终止。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第一千零七十条　父母和子女有相互继承遗产的权利。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第一千零七十一条　非婚生子女享有与婚生子女同等的权利，任何组织或者个人不得加以危害和歧视。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不直接抚养非婚生子女的生父或者生母，应当负担未成年子女或者不能独立生活的成年子女的抚养费。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第一千零七十二条　继父母与继子女间，不得虐待或者歧视。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继父或者继母和受其抚养教育的继子女间的权利义务关系，适用本法关于父母子女关系的规定。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第一千零七十三条　对亲子关系有异议且有正当理由的，父或者母可以</w:t>
        </w:r>
        <w:r w:rsidRPr="0054650E">
          <w:rPr>
            <w:rFonts w:ascii="微软雅黑" w:eastAsia="宋体" w:hAnsi="微软雅黑" w:cs="宋体"/>
            <w:color w:val="000000" w:themeColor="text1"/>
            <w:kern w:val="0"/>
            <w:sz w:val="27"/>
            <w:szCs w:val="27"/>
            <w:shd w:val="clear" w:color="auto" w:fill="FFFFFF"/>
          </w:rPr>
          <w:lastRenderedPageBreak/>
          <w:t>向人民法院提起诉讼，请求确认或者否认亲子关系。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对亲子关系有异议且有正当理由的，成年子女可以向人民法院提起诉讼，请求确认亲子关系。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第一千零七十四条　有负担能力的祖父母、外祖父母，对于父母已经死亡或者父母无力抚养的未成年孙子女、外孙子女，有抚养的义务。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有负担能力的孙子女、外孙子女，对于子女已经死亡或者子女无力赡养的祖父母、外祖父母，有赡养的义务。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第一千零七十五条　有负担能力的兄、姐，对于父母已经死亡或者父母无力抚养的未成年弟、妹，有扶养的义务。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由兄、姐扶养长大的有负担能力的弟、妹，对于缺乏劳动能力又缺乏生活来源的兄、姐，有扶养的义务。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离婚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第一千零七十六条　夫妻双方自愿离婚的，应当签订书面离婚协议，并亲自到婚姻登记机关申请离婚登记。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离婚协议应当载明双方自愿离婚的意思表示和对子女抚养、财产以及债务处理等事项协商一致的意见。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第一千零七十七条　自婚姻登记机关收到离婚登记申请之日起三十日内，任何一方不愿意离婚的，可以向婚姻登记机关撤回离婚登记申请。</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前款规定期限届满后三十日内，双方应当亲自到婚姻登记机关申请发给离婚证；未申请的，视为撤回离婚登记申请。</w:t>
        </w:r>
      </w:ins>
    </w:p>
    <w:p w:rsidR="002F4259" w:rsidRPr="0054650E" w:rsidRDefault="002F4259" w:rsidP="002F4259">
      <w:pPr>
        <w:widowControl/>
        <w:jc w:val="left"/>
        <w:rPr>
          <w:ins w:id="65" w:author="Unknown"/>
          <w:rFonts w:ascii="微软雅黑" w:eastAsia="宋体" w:hAnsi="微软雅黑" w:cs="宋体"/>
          <w:color w:val="000000" w:themeColor="text1"/>
          <w:kern w:val="0"/>
          <w:sz w:val="24"/>
          <w:szCs w:val="24"/>
        </w:rPr>
      </w:pPr>
      <w:ins w:id="66"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第一千零七十八条　婚姻登记机关查明双方确实是自愿离婚，并已经对</w:t>
        </w:r>
        <w:r w:rsidRPr="0054650E">
          <w:rPr>
            <w:rFonts w:ascii="微软雅黑" w:eastAsia="宋体" w:hAnsi="微软雅黑" w:cs="宋体"/>
            <w:color w:val="000000" w:themeColor="text1"/>
            <w:kern w:val="0"/>
            <w:sz w:val="27"/>
            <w:szCs w:val="27"/>
            <w:shd w:val="clear" w:color="auto" w:fill="FFFFFF"/>
          </w:rPr>
          <w:lastRenderedPageBreak/>
          <w:t>子女抚养、财产以及债务处理等事项协商一致的，予以登记，发给离婚证。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第一千零七十九条　夫妻一方要求离婚的，可以由有关组织进行调解或者直接向人民法院提起离婚诉讼。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人民法院审理离婚案件，应当进行调解；如果感情确已破裂，调解无效的，应当准予离婚。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有下列情形之一，调解无效的，应当准予离婚：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（一）重婚或者与他人同居；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（二）实施家庭暴力或者虐待、遗弃家庭成员；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（三）有赌博、吸毒等恶习屡教不改；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（四）因感情不和分居满二年；</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（五）其他导致夫妻感情破裂的情形。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一方被宣告失踪，另一方提起离婚诉讼的，应当准予离婚。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经人民法院判决不准离婚后，双方又分居满一年，一方再次提起离婚诉讼的，应当准予离婚。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第一千零八十条　完成离婚登记，或者离婚判决书、调解书生效，即解除婚姻关系。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第一千零八十一条　现役军人的配偶要求离婚，应当征得军人同意，但是军人一方有重大过错的除外。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第一千零八十二条　女方在怀孕期间、分娩后一年内或者终止妊娠后六个月内，男方不得提出离婚；但是，女方提出离婚或者人民法院认为确有必要受理男方离婚请求的除外。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第一千零八十三条　离婚后，男女双方自愿恢复婚姻关系的，应当到婚姻登记机关重新进行结婚登记。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第一千零八十四条　父母与子女间的关系，不因父母离婚而消除。离婚后，子女无论由父或者母直接抚养，仍是父母双方的子女。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离婚后，父母对于子女仍有抚养、教育、保护的权利和义务。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第一千零八十五条　离婚后，子女由一方直接抚养的，另一方应当负担部分或者全部抚养费。负担费用的多少和期限的长短，由双方协议；协议不成的，由人民法院判决。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前款规定的协议或者判决，不妨碍子女在必要时向父母任何一方提出超过协议或者判决原定数额的合理要求。</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第一千零八十六条　离婚后，不直接抚养子女的父或者母，有探望子女的权利，另一方有协助的义务。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行使探望权利的方式、时间由当事人协议；协议不成的，由人民法院判决。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父或者母探望子女，不利于子女身心健康的，由人民法院依法中止探望；中止的事由消失后，应当恢复探望。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第一千零八十七条　离婚时，夫妻的共同财产由双方协议处理；协议不成的，由人民法院根据财产的具体情况，按照照顾子女、女方和无过错</w:t>
        </w:r>
        <w:r w:rsidRPr="0054650E">
          <w:rPr>
            <w:rFonts w:ascii="微软雅黑" w:eastAsia="宋体" w:hAnsi="微软雅黑" w:cs="宋体"/>
            <w:color w:val="000000" w:themeColor="text1"/>
            <w:kern w:val="0"/>
            <w:sz w:val="27"/>
            <w:szCs w:val="27"/>
            <w:shd w:val="clear" w:color="auto" w:fill="FFFFFF"/>
          </w:rPr>
          <w:lastRenderedPageBreak/>
          <w:t>方权益的原则判决。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对夫或者妻在家庭土地承包经营中享有的权益等，应当依法予以保护。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第一千零八十八条　夫妻一方因抚育子女、照料老年人、协助另一方工作等负担较多义务的，离婚时有权向另一方请求补偿，另一方应当给予补偿。具体办法由双方协议；协议不成的，由人民法院判决。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第一千零八十九条　离婚时，夫妻共同债务应当共同偿还。共同财产不足清偿或者财产归各自所有的，由双方协议清偿；协议不成的，由人民法院判决。</w:t>
        </w:r>
      </w:ins>
    </w:p>
    <w:p w:rsidR="002F4259" w:rsidRPr="0054650E" w:rsidRDefault="002F4259" w:rsidP="002F4259">
      <w:pPr>
        <w:widowControl/>
        <w:jc w:val="left"/>
        <w:rPr>
          <w:ins w:id="67" w:author="Unknown"/>
          <w:rFonts w:ascii="微软雅黑" w:eastAsia="宋体" w:hAnsi="微软雅黑" w:cs="宋体"/>
          <w:color w:val="000000" w:themeColor="text1"/>
          <w:kern w:val="0"/>
          <w:sz w:val="24"/>
          <w:szCs w:val="24"/>
        </w:rPr>
      </w:pPr>
      <w:ins w:id="68"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第一千零九十条　离婚时，如果一方生活困难，有负担能力的另一方应当给予适当帮助。具体办法由双方协议；协议不成的，由人民法院判决。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第一千零九十一条　有下列情形之一，导致离婚的，无过错方有权请求损害赔偿：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（一）重婚；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（二）与他人同居；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（三）实施家庭暴力；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（四）虐待、遗弃家庭成员；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（五）有其他重大过错。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第五章　收养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第一节　收养关系的成立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第一千零九十三条　下列未成年人，可以被收养：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（一）丧失父母的孤儿；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（二）查找不到生父母的未成年人；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（三）生父母有特殊困难无力抚养的子女。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第一千零九十四条　下列个人、组织可以作送养人：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（一）孤儿的监护人；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（二）儿童福利机构；</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（三）有特殊困难无力抚养子女的生父母。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第一千零九十五条　未成年人的父母均不具备完全民事行为能力且可能严重危害该未成年人的，该未成年人的监护人可以将其送养。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第一千零九十六条　监护人送养孤儿的，应当征得有抚养义务的人同意。有抚养义务的人不同意送养、监护人不愿意继续履行监护职责的，应当依照本法第一编的规定另行确定监护人。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第一千零九十七条　生父母送养子女，应当双方共同送养。生父母一方不明或者查找不到的，可以单方送养。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第一千零九十八条　收养人应当同时具备下列条件：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（一）无子女或者只有一名子女；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（二）有抚养、教育和保护被收养人的能力；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（三）未患有在医学上认为不应当收养子女的疾病；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（四）无不利于被收养人健康成长的违法犯罪记录；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（五）年满三十周岁。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第一千零九十九条　收养三代以内旁系同辈血亲的子女，可以不受本法第一千零九十三条第三项、第一千零九十四条第三项和第一千一百零二条规定的限制。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华侨收养三代以内旁系同辈血亲的子女，还可以不受本法第一千零九十八条第一项规定的限制。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第一千一百条　无子女的收养人可以收养两名子女；有子女的收养人只能收养一名子女。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收养孤儿、残疾未成年人或者儿童福利机构抚养的查找不到生父母的未成年人，可以不受前款和本法第一千零九十八条第一项规定的限制。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第一千一百零一条　有配偶者收养子女，应当夫妻共同收养。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第一千一百零二条　无配偶者收养异性子女的，收养人与被收养人的年龄应当相差四十周岁以上。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第一千一百零三条　继父或者继母经继子女的生父母同意，可以收养继子女，并可以不受本法第一千零九十三条第三项、第一千零九十四条第三项、第一千零九十八条和第一千一百条第一款规定的限制。</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第一千一百零四条　收养人收养与送养人送养，应当双方自愿。收养八周岁以上未成年人的，应当征得被收养人的同意。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第一千一百零五条　收养应当向县级以上人民政府民政部门登记。收养关系自登记之日起成立。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收养查找不到生父母的未成年人的，办理登记的民政部门应当在登记前予以公告。</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收养关系当事人愿意签订收养协议的，可以签订收养协议。</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收养关系当事人各方或者一方要求办理收养公证的，应当办理收养公证。</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县级以上人民政府民政部门应当依法进行收养评估。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第一千一百零六条　收养关系成立后，公安机关应当按照国家有关规定为被收养人办理户口登记。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第一千一百零七条　孤儿或者生父母无力抚养的子女，可以由生父母的亲属、朋友抚养；抚养人与被抚养人的关系不适用本章规定。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第一千一百零八条　配偶一方死亡，另一方送养未成年子女的，死亡一方的父母有优先抚养的权利。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第一千一百零九条　外国人依法可以在中华人民共和国收养子女。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前款规定的证明材料应当经收养人所在国外交机关或者外交机关授权的机构认证，并经中华人民共和国驻该国使领馆认证，但是国家另有规定的除外。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第一千一百一十条　收养人、送养人要求保守收养秘密的，其他人应当尊重其意愿，不得泄露。</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第二节　收养的效力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第一千一百一十一条　自收养关系成立之日起，养父母与养子女间的权</w:t>
        </w:r>
        <w:r w:rsidRPr="0054650E">
          <w:rPr>
            <w:rFonts w:ascii="微软雅黑" w:eastAsia="宋体" w:hAnsi="微软雅黑" w:cs="宋体"/>
            <w:color w:val="000000" w:themeColor="text1"/>
            <w:kern w:val="0"/>
            <w:sz w:val="27"/>
            <w:szCs w:val="27"/>
            <w:shd w:val="clear" w:color="auto" w:fill="FFFFFF"/>
          </w:rPr>
          <w:lastRenderedPageBreak/>
          <w:t>利义务关系，适用本法关于父母子女关系的规定；养子女与养父母的近亲属间的权利义务关系，适用本法关于子女与父母的近亲属关系的规定。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养子女与生父母以及其他近亲属间的权利义务关系，因收养关系的成立而消除。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第一千一百一十二条　养子女可以随养父或者养母的姓氏，经当事人协商一致，也可以保留原姓氏。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第一千一百一十三条　有本法第一编关于民事法律行为无效规定情形或者违反本编规定的收养行为无效。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无效的收养行为自始没有法律约束力。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第三节　收养关系的解除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第一千一百一十四条　收养人在被收养人成年以前，不得解除收养关系，但是收养人、送养人双方协议解除的除外。养子女八周岁以上的，应当征得本人同意。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收养人不履行抚养义务，有虐待、遗弃等侵害未成年养子女合法权益行为的，送养人有权要求解除养父母与养子女间的收养关系。送养人、收养人不能达成解除收养关系协议的，可以向人民法院提起诉讼。</w:t>
        </w:r>
      </w:ins>
    </w:p>
    <w:p w:rsidR="002F4259" w:rsidRPr="0054650E" w:rsidRDefault="002F4259" w:rsidP="002F4259">
      <w:pPr>
        <w:widowControl/>
        <w:jc w:val="left"/>
        <w:rPr>
          <w:ins w:id="69" w:author="Unknown"/>
          <w:rFonts w:ascii="微软雅黑" w:eastAsia="宋体" w:hAnsi="微软雅黑" w:cs="宋体"/>
          <w:color w:val="000000" w:themeColor="text1"/>
          <w:kern w:val="0"/>
          <w:sz w:val="24"/>
          <w:szCs w:val="24"/>
        </w:rPr>
      </w:pPr>
      <w:ins w:id="70"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第一千一百一十五条　养父母与成年养子女关系恶化、无法共同生活的，可以协议解除收养关系。不能达成协议的，可以向人民法院提起诉讼。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第一千一百一十六条　当事人协议解除收养关系的，应当到民政部门办理解除收养关系登记。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第一千一百一十七条　收养关系解除后，养子女与养父母以及其他近亲</w:t>
        </w:r>
        <w:r w:rsidRPr="0054650E">
          <w:rPr>
            <w:rFonts w:ascii="微软雅黑" w:eastAsia="宋体" w:hAnsi="微软雅黑" w:cs="宋体"/>
            <w:color w:val="000000" w:themeColor="text1"/>
            <w:kern w:val="0"/>
            <w:sz w:val="27"/>
            <w:szCs w:val="27"/>
            <w:shd w:val="clear" w:color="auto" w:fill="FFFFFF"/>
          </w:rPr>
          <w:lastRenderedPageBreak/>
          <w:t>属间的权利义务关系即行消除，与生父母以及其他近亲属间的权利义务关系自行恢复。但是，成年养子女与生父母以及其他近亲属间的权利义务关系是否恢复，可以协商确定。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生父母要求解除收养关系的，养父母可以要求生父母适当补偿收养期间支出的抚养费；但是，因养父母虐待、遗弃养子女而解除收养关系的除外。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第六编　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第一千一百一十九条　本编调整因继承产生的民事关系。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第一千一百二十条　国家保护自然人的继承权。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第一千一百二十一条　继承从被继承人死亡时开始。</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相互有继承关系的数人在同一事件中死亡，难以确定死亡时间的，推定没有其他继承人的人先死亡。都有其他继承人，辈份不同的，推定长辈先死亡；辈份相同的，推定同时死亡，相互不发生继承。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第一千一百二十二条　遗产是自然人死亡时遗留的个人合法财产。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依照法律规定或者根据其性质不得继承的遗产，不得继承。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第一千一百二十三条　继承开始后，按照法定继承办理；有遗嘱的，按照遗嘱继承或者遗赠办理；有遗赠扶养协议的，按照协议办理。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第一千一百二十四条　继承开始后，继承人放弃继承的，应当在遗产处理前，以书面形式作出放弃继承的表示；没有表示的，视为接受继承。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受遗赠人应当在知道受遗赠后六十日内，作出接受或者放弃受遗赠的表示；到期没有表示的，视为放弃受遗赠。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第一千一百二十五条　继承人有下列行为之一的，丧失继承权：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（一）故意杀害被继承人；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（二）为争夺遗产而杀害其他继承人；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（三）遗弃被继承人，或者虐待被继承人情节严重；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（四）伪造、篡改、隐匿或者销毁遗嘱，情节严重；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（五）以欺诈、胁迫手段迫使或者妨碍被继承人设立、变更或者撤回遗嘱，情节严重。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继承人有前款第三项至第五项行为，确有悔改表现，被继承人表示宽恕或者事后在遗嘱中将其列为继承人的，该继承人不丧失继承权。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受遗赠人有本条第一款规定行为的，丧失受遗赠权。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法定继承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第一千一百二十六条　继承权男女平等。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第一千一百二十七条　遗产按照下列顺序继承：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（一）第一顺序：配偶、子女、父母；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（二）第二顺序：兄弟姐妹、祖父母、外祖父母。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继承开始后，由第一顺序继承人继承，第二顺序继承人不继承；没有第一顺序继承人继承的，由第二顺序继承人继承。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本编所称子女，包括婚生子女、非婚生子女、养子女和有扶养关系的继</w:t>
        </w:r>
        <w:r w:rsidRPr="0054650E">
          <w:rPr>
            <w:rFonts w:ascii="微软雅黑" w:eastAsia="宋体" w:hAnsi="微软雅黑" w:cs="宋体"/>
            <w:color w:val="000000" w:themeColor="text1"/>
            <w:kern w:val="0"/>
            <w:sz w:val="27"/>
            <w:szCs w:val="27"/>
            <w:shd w:val="clear" w:color="auto" w:fill="FFFFFF"/>
          </w:rPr>
          <w:lastRenderedPageBreak/>
          <w:t>子女。</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本编所称父母，包括生父母、养父母和有扶养关系的继父母。</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本编所称兄弟姐妹，包括同父母的兄弟姐妹、同父异母或者同母异父的兄弟姐妹、养兄弟姐妹、有扶养关系的继兄弟姐妹。</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第一千一百二十八条　被继承人的子女先于被继承人死亡的，由被继承人的子女的直系晚辈血亲代位继承。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被继承人的兄弟姐妹先于被继承人死亡的，由被继承人的兄弟姐妹的子女代位继承。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代位继承人一般只能继承被代位继承人有权继承的遗产份额。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第一千一百二十九条　丧偶儿媳对公婆，丧偶女婿对岳父母，尽了主要赡养义务的，作为第一顺序继承人。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第一千一百三十条　同一顺序继承人继承遗产的份额，一般应当均等。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对生活有特殊困难又缺乏劳动能力的继承人，分配遗产时，应当予以照顾。</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对被继承人尽了主要扶养义务或者与被继承人共同生活的继承人，分配遗产时，可以多分。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有扶养能力和有扶养条件的继承人，不尽扶养义务的，分配遗产时，应当不分或者少分。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继承人协商同意的，也可以不均等。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第一千一百三十一条　对继承人以外的依靠被继承人扶养的人，或者继承人以外的对被继承人扶养较多的人，可以分给适当的遗产。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第一千一百三十二条　继承人应当本着互谅互让、和睦团结的精神，协</w:t>
        </w:r>
        <w:r w:rsidRPr="0054650E">
          <w:rPr>
            <w:rFonts w:ascii="微软雅黑" w:eastAsia="宋体" w:hAnsi="微软雅黑" w:cs="宋体"/>
            <w:color w:val="000000" w:themeColor="text1"/>
            <w:kern w:val="0"/>
            <w:sz w:val="27"/>
            <w:szCs w:val="27"/>
            <w:shd w:val="clear" w:color="auto" w:fill="FFFFFF"/>
          </w:rPr>
          <w:lastRenderedPageBreak/>
          <w:t>商处理继承问题。遗产分割的时间、办法和份额，由继承人协商确定；协商不成的，可以由人民调解委员会调解或者向人民法院提起诉讼。</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遗嘱继承和遗赠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第一千一百三十三条　自然人可以依照本法规定立遗嘱处分个人财产，并可以指定遗嘱执行人。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自然人可以立遗嘱将个人财产指定由法定继承人中的一人或者数人继承。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自然人可以立遗嘱将个人财产赠与国家、集体或者法定继承人以外的组织、个人。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自然人可以依法设立遗嘱信托。</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第一千一百三十四条　自书遗嘱由遗嘱人亲笔书写，签名，注明年、月、日。</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第一千一百三十五条　代书遗嘱应当有两个以上见证人在场见证，由其中一人代书，并由遗嘱人、代书人和其他见证人签名，注明年、月、日。</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第一千一百三十六条　打印遗嘱应当有两个以上见证人在场见证。遗嘱人和见证人应当在遗嘱每一页签名，注明年、月、日。</w:t>
        </w:r>
      </w:ins>
    </w:p>
    <w:p w:rsidR="002F4259" w:rsidRPr="0054650E" w:rsidRDefault="002F4259" w:rsidP="002F4259">
      <w:pPr>
        <w:widowControl/>
        <w:jc w:val="left"/>
        <w:rPr>
          <w:ins w:id="71" w:author="Unknown"/>
          <w:rFonts w:ascii="微软雅黑" w:eastAsia="宋体" w:hAnsi="微软雅黑" w:cs="宋体"/>
          <w:color w:val="000000" w:themeColor="text1"/>
          <w:kern w:val="0"/>
          <w:sz w:val="24"/>
          <w:szCs w:val="24"/>
        </w:rPr>
      </w:pPr>
      <w:ins w:id="72"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第一千一百三十七条　以录音录像形式立的遗嘱，应当有两个以上见证人在场见证。遗嘱人和见证人应当在录音录像中记录其姓名或者肖像，以及年、月、日。</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第一千一百三十八条　遗嘱人在危急情况下，可以立口头遗嘱。口头遗嘱应当有两个以上见证人在场见证。危急情况消除后，遗嘱人能够以书</w:t>
        </w:r>
        <w:r w:rsidRPr="0054650E">
          <w:rPr>
            <w:rFonts w:ascii="微软雅黑" w:eastAsia="宋体" w:hAnsi="微软雅黑" w:cs="宋体"/>
            <w:color w:val="000000" w:themeColor="text1"/>
            <w:kern w:val="0"/>
            <w:sz w:val="27"/>
            <w:szCs w:val="27"/>
            <w:shd w:val="clear" w:color="auto" w:fill="FFFFFF"/>
          </w:rPr>
          <w:lastRenderedPageBreak/>
          <w:t>面或者录音录像形式立遗嘱的，所立的口头遗嘱无效。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第一千一百三十九条　公证遗嘱由遗嘱人经公证机构办理。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第一千一百四十条　下列人员不能作为遗嘱见证人：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（一）无民事行为能力人、限制民事行为能力人以及其他不具有见证能力的人；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（二）继承人、受遗赠人；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（三）与继承人、受遗赠人有利害关系的人。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第一千一百四十一条　遗嘱应当为缺乏劳动能力又没有生活来源的继承人保留必要的遗产份额。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第一千一百四十二条　遗嘱人可以撤回、变更自己所立的遗嘱。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立遗嘱后，遗嘱人实施与遗嘱内容相反的民事法律行为的，视为对遗嘱相关内容的撤回。</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立有数份遗嘱，内容相抵触的，以最后的遗嘱为准。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第一千一百四十三条　无民事行为能力人或者限制民事行为能力人所立的遗嘱无效。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遗嘱必须表示遗嘱人的真实意思，受欺诈、胁迫所立的遗嘱无效。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伪造的遗嘱无效。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遗嘱被篡改的，篡改的内容无效。</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第一千一百四十四条　遗嘱继承或者遗赠附有义务的，继承人或者受遗赠人应当履行义务。没有正当理由不履行义务的，经利害关系人或者有关组织请求，人民法院可以取消其接受附义务部分遗产的权利。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遗产的处理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第一千一百四十六条　对遗产管理人的确定有争议的，利害关系人可以向人民法院申请指定遗产管理人。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第一千一百四十七条　遗产管理人应当履行下列职责：</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（一）清理遗产并制作遗产清单；</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（二）向继承人报告遗产情况；</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（三）采取必要措施防止遗产毁损、灭失；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（四）处理被继承人的债权债务；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（五）按照遗嘱或者依照法律规定分割遗产；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（六）实施与管理遗产有关的其他必要行为。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第一千一百四十八条　遗产管理人应当依法履行职责，因故意或者重大过失造成继承人、受遗赠人、债权人损害的，应当承担民事责任。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第一千一百四十九条　遗产管理人可以依照法律规定或者按照约定获得报酬。</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第一千一百五十一条　存有遗产的人，应当妥善保管遗产，任何组织或</w:t>
        </w:r>
        <w:r w:rsidRPr="0054650E">
          <w:rPr>
            <w:rFonts w:ascii="微软雅黑" w:eastAsia="宋体" w:hAnsi="微软雅黑" w:cs="宋体"/>
            <w:color w:val="000000" w:themeColor="text1"/>
            <w:kern w:val="0"/>
            <w:sz w:val="27"/>
            <w:szCs w:val="27"/>
            <w:shd w:val="clear" w:color="auto" w:fill="FFFFFF"/>
          </w:rPr>
          <w:lastRenderedPageBreak/>
          <w:t>者个人不得侵吞或者争抢。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第一千一百五十二条　继承开始后，继承人于遗产分割前死亡，并没有放弃继承的，该继承人应当继承的遗产转给其继承人，但是遗嘱另有安排的除外。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第一千一百五十三条　夫妻共同所有的财产，除有约定的外，遗产分割时，应当先将共同所有的财产的一半分出为配偶所有，其余的为被继承人的遗产。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遗产在家庭共有财产之中的，遗产分割时，应当先分出他人的财产。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第一千一百五十四条　有下列情形之一的，遗产中的有关部分按照法定继承办理：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（一）遗嘱继承人放弃继承或者受遗赠人放弃受遗赠；</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（二）遗嘱继承人丧失继承权或者受遗赠人丧失受遗赠权；</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（三）遗嘱继承人、受遗赠人先于遗嘱人死亡或者终止；</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（四）遗嘱无效部分所涉及的遗产；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（五）遗嘱未处分的遗产。</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第一千一百五十五条　遗产分割时，应当保留胎儿的继承份额。胎儿娩出时是死体的，保留的份额按照法定继承办理。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第一千一百五十六条　遗产分割应当有利于生产和生活需要，不损害遗产的效用。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不宜分割的遗产，可以采取折价、适当补偿或者共有等方法处理。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第一千一百五十七条　夫妻一方死亡后另一方再婚的，有权处分所继承的财产，任何组织或者个人不得干涉。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第一千一百五十八条　自然人可以与继承人以外的组织或者个人签订遗赠扶养协议。按照协议，该组织或者个人承担该自然人生养死葬的义务，享有受遗赠的权利。</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第一千一百五十九条　分割遗产，应当清偿被继承人依法应当缴纳的税款和债务；但是，应当为缺乏劳动能力又没有生活来源的继承人保留必要的遗产。</w:t>
        </w:r>
      </w:ins>
    </w:p>
    <w:p w:rsidR="002F4259" w:rsidRPr="0054650E" w:rsidRDefault="002F4259" w:rsidP="002F4259">
      <w:pPr>
        <w:rPr>
          <w:rFonts w:ascii="微软雅黑" w:hAnsi="微软雅黑"/>
          <w:color w:val="000000" w:themeColor="text1"/>
        </w:rPr>
      </w:pPr>
      <w:ins w:id="73" w:author="Unknown">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第一千一百六十条　无人继承又无人受遗赠的遗产，归国家所有，用于公益事业；死者生前是集体所有制组织成员的，归所在集体所有制组织所有。</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第一千一百六十一条　继承人以所得遗产实际价值为限清偿被继承人依法应当缴纳的税款和债务。超过遗产实际价值部分，继承人自愿偿还的不在此限。</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继承人放弃继承的，对被继承人依法应当缴纳的税款和债务可以不负清偿责任。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第一千一百六十二条　执行遗赠不得妨碍清偿遗赠人依法应当缴纳的税款和债务。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第一千一百六十三条　既有法定继承又有遗嘱继承、遗赠的，由法定继承人清偿被继承人依法应当缴纳的税款和债务；超过法定继承遗产实际价值部分，由遗嘱继承人和受遗赠人按比例以所得遗产清偿。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第七编　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第一章　一般规定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第一千一百六十四条　本编调整因侵害民事权益产生的民事关系。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第一千一百六十五条　行为人因过错侵害他人民事权益造成损害的，应当承担侵权责任。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依照法律规定推定行为人有过错，其不能证明自己没有过错的，应当承担侵权责任。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第一千一百六十六条　行为人造成他人民事权益损害，不论行为人有无过错，法律规定应当承担侵权责任的，依照其规定。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第一千一百六十七条　侵权行为危及他人人身、财产安全的，被侵权人有权请求侵权人承担停止侵害、排除妨碍、消除危险等侵权责任。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第一千一百六十八条　二人以上共同实施侵权行为，造成他人损害的，应当承担连带责任。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第一千一百六十九条　教唆、帮助他人实施侵权行为的，应当与行为人承担连带责任。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教唆、帮助无民事行为能力人、限制民事行为能力人实施侵权行为的，应当承担侵权责任；该无民事行为能力人、限制民事行为能力人的监护人未尽到监护职责的，应当承担相应的责任。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第一千一百七十条　二人以上实施危及他人人身、财产安全的行为，其中一人或者数人的行为造成他人损害，能够确定具体侵权人的，由侵权人承担责任；不能确定具体侵权人的，行为人承担连带责任。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第一千一百七十一条　二人以上分别实施侵权行为造成同一损害，每个人的侵权行为都足以造成全部损害的，行为人承担连带责任。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第一千一百七十二条　二人以上分别实施侵权行为造成同一损害，能够</w:t>
        </w:r>
        <w:r w:rsidRPr="0054650E">
          <w:rPr>
            <w:rFonts w:ascii="微软雅黑" w:eastAsia="宋体" w:hAnsi="微软雅黑" w:cs="宋体"/>
            <w:color w:val="000000" w:themeColor="text1"/>
            <w:kern w:val="0"/>
            <w:sz w:val="27"/>
            <w:szCs w:val="27"/>
            <w:shd w:val="clear" w:color="auto" w:fill="FFFFFF"/>
          </w:rPr>
          <w:lastRenderedPageBreak/>
          <w:t>确定责任大小的，各自承担相应的责任；难以确定责任大小的，平均承担责任。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第一千一百七十三条　被侵权人对同一损害的发生或者扩大有过错的，可以减轻侵权人的责任。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第一千一百七十四条　损害是因受害人故意造成的，行为人不承担责任。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第一千一百七十五条　损害是因第三人造成的，第三人应当承担侵权责任。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第一千一百七十六条　自愿参加具有一定风险的文体活动，因其他参加者的行为受到损害的，受害人不得请求其他参加者承担侵权责任；但是，其他参加者对损害的发生有故意或者重大过失的除外。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活动组织者的责任适用本法第一千一百九十八条至第一千二百零一条的规定。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受害人采取的措施不当造成他人损害的，应当承担侵权责任。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第一千一百七十八条　本法和其他法律对不承担责任或者减轻责任的情形另有规定的，依照其规定。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第二章　损害赔偿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第一千一百七十九条　侵害他人造成人身损害的，应当赔偿医疗费、护理费、交通费、营养费、住院伙食补助费等为治疗和康复支出的合理费</w:t>
        </w:r>
        <w:r w:rsidRPr="0054650E">
          <w:rPr>
            <w:rFonts w:ascii="微软雅黑" w:eastAsia="宋体" w:hAnsi="微软雅黑" w:cs="宋体"/>
            <w:color w:val="000000" w:themeColor="text1"/>
            <w:kern w:val="0"/>
            <w:sz w:val="27"/>
            <w:szCs w:val="27"/>
            <w:shd w:val="clear" w:color="auto" w:fill="FFFFFF"/>
          </w:rPr>
          <w:lastRenderedPageBreak/>
          <w:t>用，以及因误工减少的收入。造成残疾的，还应当赔偿辅助器具费和残疾赔偿金；造成死亡的，还应当赔偿丧葬费和死亡赔偿金。</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第一千一百八十条　因同一侵权行为造成多人死亡的，可以以相同数额确定死亡赔偿金。</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第一千一百八十一条　被侵权人死亡的，其近亲属有权请求侵权人承担侵权责任。被侵权人为组织，该组织分立、合并的，承继权利的组织有权请求侵权人承担侵权责任。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被侵权人死亡的，支付被侵权人医疗费、丧葬费等合理费用的人有权请求侵权人赔偿费用，但是侵权人已经支付该费用的除外。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第一千一百八十三条　侵害自然人人身权益造成严重精神损害的，被侵权人有权请求精神损害赔偿。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因故意或者重大过失侵害自然人具有人身意义的特定物造成严重精神损害的，被侵权人有权请求精神损害赔偿。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第一千一百八十四条　侵害他人财产的，财产损失按照损失发生时的市场价格或者其他合理方式计算。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第一千一百八十五条　故意侵害他人知识产权，情节严重的，被侵权人有权请求相应的惩罚性赔偿。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第一千一百八十六条　受害人和行为人对损害的发生都没有过错的，依照法律的规定由双方分担损失。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第一千一百八十七条　损害发生后，当事人可以协商赔偿费用的支付方式。协商不一致的，赔偿费用应当一次性支付；一次性支付确有困难的，可以分期支付，但是被侵权人有权请求提供相应的担保。</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第三章　责任主体的特殊规定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第一千一百八十八条　无民事行为能力人、限制民事行为能力人造成他人损害的，由监护人承担侵权责任。监护人尽到监护职责的，可以减轻其侵权责任。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有财产的无民事行为能力人、限制民事行为能力人造成他人损害的，从本人财产中支付赔偿费用；不足部分，由监护人赔偿。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第一千一百八十九条　无民事行为能力人、限制民事行为能力人造成他人损害，监护人将监护职责委托给他人的，监护人应当承担侵权责任；受托人有过错的，承担相应的责任。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第一千一百九十条　完全民事行为能力人对自己的行为暂时没有意识或者失去控制造成他人损害有过错的，应当承担侵权责任；没有过错的，根据行为人的经济状况对受害人适当补偿。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完全民事行为能力人因醉酒、滥用麻醉药品或者精神药品对自己的行为暂时没有意识或者失去控制造成他人损害的，应当承担侵权责任。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第一千一百九十一条　用人单位的工作人员因执行工作任务造成他人损害的，由用人单位承担侵权责任。用人单位承担侵权责任后，可以向有故意或者重大过失的工作人员追偿。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劳务派遣期间，被派遣的工作人员因执行工作任务造成他人损害的，由接受劳务派遣的用工单位承担侵权责任；劳务派遣单位有过错的，承担相应的责任。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提供劳务期间，因第三人的行为造成提供劳务一方损害的，提供劳务一方有权请求第三人承担侵权责任，也有权请求接受劳务一方给予补偿。接受劳务一方补偿后，可以向第三人追偿。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第一千一百九十三条　承揽人在完成工作过程中造成第三人损害或者自己损害的，定作人不承担侵权责任。但是，定作人对定作、指示或者选任有过错的，应当承担相应的责任。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第一千一百九十四条　网络用户、网络服务提供者利用网络侵害他人民事权益的，应当承担侵权责任。法律另有规定的，依照其规定。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第一千一百九十五条　网络用户利用网络服务实施侵权行为的，权利人有权通知网络服务提供者采取删除、屏蔽、断开链接等必要措施。通知应当包括构成侵权的初步证据及权利人的真实身份信息。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网络服务提供者接到通知后，应当及时将该通知转送相关网络用户，并根据构成侵权的初步证据和服务类型采取必要措施；未及时采取必要措施的，对损害的扩大部分与该网络用户承担连带责任。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权利人因错误通知造成网络用户或者网络服务提供者损害的，应当承担</w:t>
        </w:r>
        <w:r w:rsidRPr="0054650E">
          <w:rPr>
            <w:rFonts w:ascii="微软雅黑" w:eastAsia="宋体" w:hAnsi="微软雅黑" w:cs="宋体"/>
            <w:color w:val="000000" w:themeColor="text1"/>
            <w:kern w:val="0"/>
            <w:sz w:val="27"/>
            <w:szCs w:val="27"/>
            <w:shd w:val="clear" w:color="auto" w:fill="FFFFFF"/>
          </w:rPr>
          <w:lastRenderedPageBreak/>
          <w:t>侵权责任。法律另有规定的，依照其规定。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第一千一百九十六条　网络用户接到转送的通知后，可以向网络服务提供者提交不存在侵权行为的声明。声明应当包括不存在侵权行为的初步证据及网络用户的真实身份信息。</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第一千一百九十七条　网络服务提供者知道或者应当知道网络用户利用其网络服务侵害他人民事权益，未采取必要措施的，与该网络用户承担连带责任。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第一千一百九十八条　宾馆、商场、银行、车站、机场、体育场馆、娱乐场所等经营场所、公共场所的经营者、管理者或者群众性活动的组织者，未尽到安全保障义务，造成他人损害的，应当承担侵权责任。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因第三人的行为造成他人损害的，由第三人承担侵权责任；经营者、管理者或者组织者未尽到安全保障义务的，承担相应的补充责任。经营者、管理者或者组织者承担补充责任后，可以向第三人追偿。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第一千一百九十九条　无民事行为能力人在幼儿园、学校或者其他教育机构学习、生活期间受到人身损害的，幼儿园、学校或者其他教育机构应当承担侵权责任；但是，能够证明尽到教育、管理职责的，不承担侵权责任。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第一千二百条　限制民事行为能力人在学校或者其他教育机构学习、生</w:t>
        </w:r>
        <w:r w:rsidRPr="0054650E">
          <w:rPr>
            <w:rFonts w:ascii="微软雅黑" w:eastAsia="宋体" w:hAnsi="微软雅黑" w:cs="宋体"/>
            <w:color w:val="000000" w:themeColor="text1"/>
            <w:kern w:val="0"/>
            <w:sz w:val="27"/>
            <w:szCs w:val="27"/>
            <w:shd w:val="clear" w:color="auto" w:fill="FFFFFF"/>
          </w:rPr>
          <w:lastRenderedPageBreak/>
          <w:t>活期间受到人身损害，学校或者其他教育机构未尽到教育、管理职责的，应当承担侵权责任。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第四章　产品责任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第一千二百零二条　因产品存在缺陷造成他人损害的，生产者应当承担侵权责任。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第一千二百零三条　因产品存在缺陷造成他人损害的，被侵权人可以向产品的生产者请求赔偿，也可以向产品的销售者请求赔偿。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产品缺陷由生产者造成的，销售者赔偿后，有权向生产者追偿。因销售者的过错使产品存在缺陷的，生产者赔偿后，有权向销售者追偿。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第一千二百零四条　因运输者、仓储者等第三人的过错使产品存在缺陷，造成他人损害的，产品的生产者、销售者赔偿后，有权向第三人追偿。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第一千二百零五条　因产品缺陷危及他人人身、财产安全的，被侵权人有权请求生产者、销售者承担停止侵害、排除妨碍、消除危险等侵权责任。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第一千二百零六条　产品投入流通后发现存在缺陷的，生产者、销售者应当及时采取停止销售、警示、召回等补救措施；未及时采取补救措施或者补救措施不力造成损害扩大的，对扩大的损害也应当承担侵权责任。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依据前款规定采取召回措施的，生产者、销售者应当负担被侵权人因此支出的必要费用。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第一千二百零七条　明知产品存在缺陷仍然生产、销售，或者没有依据前条规定采取有效补救措施，造成他人死亡或者健康严重损害的，被侵权人有权请求相应的惩罚性赔偿。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第五章　机动车交通事故责任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第一千二百零八条　机动车发生交通事故造成损害的，依照道路交通安全法律和本法的有关规定承担赔偿责任。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第一千二百一十条　当事人之间已经以买卖或者其他方式转让并交付机动车但是未办理登记，发生交通事故造成损害，属于该机动车一方责任的，由受让人承担赔偿责任。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第一千二百一十一条　以挂靠形式从事道路运输经营活动的机动车，发生交通事故造成损害，属于该机动车一方责任的，由挂靠人和被挂靠人承担连带责任。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第一千二百一十四条　以买卖或者其他方式转让拼装或者已经达到报废标准的机动车，发生交通事故造成损害的，由转让人和受让人承担连带责任。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保险人在机动车强制保险责任限额范围内垫付抢救费用的，有权向交通事故责任人追偿。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第一千二百一十七条　非营运机动车发生交通事故造成无偿搭乘人损</w:t>
        </w:r>
        <w:r w:rsidRPr="0054650E">
          <w:rPr>
            <w:rFonts w:ascii="微软雅黑" w:eastAsia="宋体" w:hAnsi="微软雅黑" w:cs="宋体"/>
            <w:color w:val="000000" w:themeColor="text1"/>
            <w:kern w:val="0"/>
            <w:sz w:val="27"/>
            <w:szCs w:val="27"/>
            <w:shd w:val="clear" w:color="auto" w:fill="FFFFFF"/>
          </w:rPr>
          <w:lastRenderedPageBreak/>
          <w:t>害，属于该机动车一方责任的，应当减轻其赔偿责任，但是机动车使用人有故意或者重大过失的除外。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第六章　医疗损害责任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第一千二百一十八条　患者在诊疗活动中受到损害，医疗机构或者其医务人员有过错的，由医疗机构承担赔偿责任。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医务人员未尽到前款义务，造成患者损害的，医疗机构应当承担赔偿责任。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第一千二百二十条　因抢救生命垂危的患者等紧急情况，不能取得患者或者其近亲属意见的，经医疗机构负责人或者授权的负责人批准，可以立即实施相应的医疗措施。</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第一千二百二十一条　医务人员在诊疗活动中未尽到与当时的医疗水平相应的诊疗义务，造成患者损害的，医疗机构应当承担赔偿责任。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第一千二百二十二条　患者在诊疗活动中受到损害，有下列情形之一的，推定医疗机构有过错：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（一）违反法律、行政法规、规章以及其他有关诊疗规范的规定；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（二）隐匿或者拒绝提供与纠纷有关的病历资料；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（三）遗失、伪造、篡改或者违法销毁病历资料。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第一千二百二十四条　患者在诊疗活动中受到损害，有下列情形之一的，医疗机构不承担赔偿责任：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（一）患者或者其近亲属不配合医疗机构进行符合诊疗规范的诊疗；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（二）医务人员在抢救生命垂危的患者等紧急情况下已经尽到合理诊疗义务；</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（三）限于当时的医疗水平难以诊疗。</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前款第一项情形中，医疗机构或者其医务人员也有过错的，应当承担相应的赔偿责任。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第一千二百二十五条　医疗机构及其医务人员应当按照规定填写并妥善保管住院志、医嘱单、检验报告、手术及麻醉记录、病理资料、护理记录等病历资料。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患者要求查阅、复制前款规定的病历资料的，医疗机构应当及时提供。</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第一千二百二十六条　医疗机构及其医务人员应当对患者的隐私和个人信息保密。泄露患者的隐私和个人信息，或者未经患者同意公开其病历资料的，应当承担侵权责任。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第一千二百二十七条　医疗机构及其医务人员不得违反诊疗规范实施不必要的检查。</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第一千二百二十八条　医疗机构及其医务人员的合法权益受法律保护。</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干扰医疗秩序，妨碍医务人员工作、生活，侵害医务人员合法权益的，应当依法承担法律责任。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第七章　环境污染和生态破坏责任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第一千二百二十九条　因污染环境、破坏生态造成他人损害的，侵权人应当承担侵权责任。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第一千二百三十条　因污染环境、破坏生态发生纠纷，行为人应当就法律规定的不承担责任或者减轻责任的情形及其行为与损害之间不存在因果关系承担举证责任。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第一千二百三十一条　两个以上侵权人污染环境、破坏生态的，承担责任的大小，根据污染物的种类、浓度、排放量，破坏生态的方式、范围、程度，以及行为对损害后果所起的作用等因素确定。</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第一千二百三十二条　侵权人违反法律规定故意污染环境、破坏生态造成严重后果的，被侵权人有权请求相应的惩罚性赔偿。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第一千二百三十三条　因第三人的过错污染环境、破坏生态的，被侵权人可以向侵权人请求赔偿，也可以向第三人请求赔偿。侵权人赔偿后，有权向第三人追偿。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第一千二百三十五条　违反国家规定造成生态环境损害的，国家规定的</w:t>
        </w:r>
        <w:r w:rsidRPr="0054650E">
          <w:rPr>
            <w:rFonts w:ascii="微软雅黑" w:eastAsia="宋体" w:hAnsi="微软雅黑" w:cs="宋体"/>
            <w:color w:val="000000" w:themeColor="text1"/>
            <w:kern w:val="0"/>
            <w:sz w:val="27"/>
            <w:szCs w:val="27"/>
            <w:shd w:val="clear" w:color="auto" w:fill="FFFFFF"/>
          </w:rPr>
          <w:lastRenderedPageBreak/>
          <w:t>机关或者法律规定的组织有权请求侵权人赔偿下列损失和费用：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（一）生态环境受到损害至修复完成期间服务功能丧失导致的损失；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（二）生态环境功能永久性损害造成的损失；</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（三）生态环境损害调查、鉴定评估等费用；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（四）清除污染、修复生态环境费用；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（五）防止损害的发生和扩大所支出的合理费用。</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第八章　高度危险责任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第一千二百三十六条　从事高度危险作业造成他人损害的，应当承担侵权责任。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第一千二百三十八条　民用航空器造成他人损害的，民用航空器的经营者应当承担侵权责任；但是，能够证明损害是因受害人故意造成的，不承担责任。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第一千二百四十条　从事高空、高压、地下挖掘活动或者使用高速轨道</w:t>
        </w:r>
        <w:r w:rsidRPr="0054650E">
          <w:rPr>
            <w:rFonts w:ascii="微软雅黑" w:eastAsia="宋体" w:hAnsi="微软雅黑" w:cs="宋体"/>
            <w:color w:val="000000" w:themeColor="text1"/>
            <w:kern w:val="0"/>
            <w:sz w:val="27"/>
            <w:szCs w:val="27"/>
            <w:shd w:val="clear" w:color="auto" w:fill="FFFFFF"/>
          </w:rPr>
          <w:lastRenderedPageBreak/>
          <w:t>运输工具造成他人损害的，经营者应当承担侵权责任；但是，能够证明损害是因受害人故意或者不可抗力造成的，不承担责任。被侵权人对损害的发生有重大过失的，可以减轻经营者的责任。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第一千二百四十一条　遗失、抛弃高度危险物造成他人损害的，由所有人承担侵权责任。所有人将高度危险物交由他人管理的，由管理人承担侵权责任；所有人有过错的，与管理人承担连带责任。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第一千二百四十二条　非法占有高度危险物造成他人损害的，由非法占有人承担侵权责任。所有人、管理人不能证明对防止非法占有尽到高度注意义务的，与非法占有人承担连带责任。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第一千二百四十三条　未经许可进入高度危险活动区域或者高度危险物存放区域受到损害，管理人能够证明已经采取足够安全措施并尽到充分警示义务的，可以减轻或者不承担责任。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第一千二百四十四条　承担高度危险责任，法律规定赔偿限额的，依照其规定，但是行为人有故意或者重大过失的除外。</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第九章　饲养动物损害责任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第一千二百四十五条　饲养的动物造成他人损害的，动物饲养人或者管理人应当承担侵权责任；但是，能够证明损害是因被侵权人故意或者重大过失造成的，可以不承担或者减轻责任。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第一千二百四十六条　违反管理规定，未对动物采取安全措施造成他人损害的，动物饲养人或者管理人应当承担侵权责任；但是，能够证明损害是因被侵权人故意造成的，可以减轻责任。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第一千二百四十七条　禁止饲养的烈性犬等危险动物造成他人损害的，</w:t>
        </w:r>
        <w:r w:rsidRPr="0054650E">
          <w:rPr>
            <w:rFonts w:ascii="微软雅黑" w:eastAsia="宋体" w:hAnsi="微软雅黑" w:cs="宋体"/>
            <w:color w:val="000000" w:themeColor="text1"/>
            <w:kern w:val="0"/>
            <w:sz w:val="27"/>
            <w:szCs w:val="27"/>
            <w:shd w:val="clear" w:color="auto" w:fill="FFFFFF"/>
          </w:rPr>
          <w:lastRenderedPageBreak/>
          <w:t>动物饲养人或者管理人应当承担侵权责任。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第一千二百四十八条　动物园的动物造成他人损害的，动物园应当承担侵权责任；但是，能够证明尽到管理职责的，不承担侵权责任。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第一千二百四十九条　遗弃、逃逸的动物在遗弃、逃逸期间造成他人损害的，由动物原饲养人或者管理人承担侵权责任。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第一千二百五十条　因第三人的过错致使动物造成他人损害的，被侵权人可以向动物饲养人或者管理人请求赔偿，也可以向第三人请求赔偿。动物饲养人或者管理人赔偿后，有权向第三人追偿。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第一千二百五十一条　饲养动物应当遵守法律法规，尊重社会公德，不得妨碍他人生活。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第十章　建筑物和物件损害责任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因所有人、管理人、使用人或者第三人的原因，建筑物、构筑物或者其他设施倒塌、塌陷造成他人损害的，由所有人、管理人、使用人或者第三人承担侵权责任。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物业服务企业等建筑物管理人应当采取必要的安全保障措施防止前款规定情形的发生；未采取必要的安全保障措施的，应当依法承担未履行安全保障义务的侵权责任。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发生本条第一款规定的情形的，公安等机关应当依法及时调查，查清责任人。</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第一千二百五十五条　堆放物倒塌、滚落或者滑落造成他人损害，堆放人不能证明自己没有过错的，应当承担侵权责任。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第一千二百五十六条　在公共道路上堆放、倾倒、遗撒妨碍通行的物品造成他人损害的，由行为人承担侵权责任。公共道路管理人不能证明已经尽到清理、防护、警示等义务的，应当承担相应的责任。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第一千二百五十七条　因林木折断、倾倒或者果实坠落等造成他人损害，林木的所有人或者管理人不能证明自己没有过错的，应当承担侵权责任。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第一千二百五十八条　在公共场所或者道路上挖掘、修缮安装地下设施等造成他人损害，施工人不能证明已经设置明显标志和采取安全措施的，应当承担侵权责任。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窨井等地下设施造成他人损害，管理人不能证明尽到管理职责的，应当承担侵权责任。</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lastRenderedPageBreak/>
          <w:t>附则</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第一千二百五十九条　民法所称的</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以上</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以下</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以内</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届满</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，包括本数；所称的</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不满</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超过</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以外</w:t>
        </w:r>
        <w:r w:rsidRPr="0054650E">
          <w:rPr>
            <w:rFonts w:ascii="微软雅黑" w:eastAsia="宋体" w:hAnsi="微软雅黑" w:cs="宋体"/>
            <w:color w:val="000000" w:themeColor="text1"/>
            <w:kern w:val="0"/>
            <w:sz w:val="27"/>
            <w:szCs w:val="27"/>
            <w:shd w:val="clear" w:color="auto" w:fill="FFFFFF"/>
          </w:rPr>
          <w:t>”</w:t>
        </w:r>
        <w:r w:rsidRPr="0054650E">
          <w:rPr>
            <w:rFonts w:ascii="微软雅黑" w:eastAsia="宋体" w:hAnsi="微软雅黑" w:cs="宋体"/>
            <w:color w:val="000000" w:themeColor="text1"/>
            <w:kern w:val="0"/>
            <w:sz w:val="27"/>
            <w:szCs w:val="27"/>
            <w:shd w:val="clear" w:color="auto" w:fill="FFFFFF"/>
          </w:rPr>
          <w:t>，不包括本数。</w:t>
        </w:r>
        <w:r w:rsidRPr="0054650E">
          <w:rPr>
            <w:rFonts w:ascii="微软雅黑" w:eastAsia="宋体" w:hAnsi="微软雅黑" w:cs="宋体"/>
            <w:color w:val="000000" w:themeColor="text1"/>
            <w:kern w:val="0"/>
            <w:sz w:val="27"/>
            <w:szCs w:val="27"/>
          </w:rPr>
          <w:br/>
        </w:r>
        <w:r w:rsidRPr="0054650E">
          <w:rPr>
            <w:rFonts w:ascii="微软雅黑" w:eastAsia="宋体" w:hAnsi="微软雅黑" w:cs="宋体"/>
            <w:color w:val="000000" w:themeColor="text1"/>
            <w:kern w:val="0"/>
            <w:sz w:val="27"/>
            <w:szCs w:val="27"/>
            <w:shd w:val="clear" w:color="auto" w:fill="FFFFFF"/>
          </w:rPr>
          <w:t>第一千二百六十条　本法自</w:t>
        </w:r>
        <w:r w:rsidRPr="0054650E">
          <w:rPr>
            <w:rFonts w:ascii="微软雅黑" w:eastAsia="宋体" w:hAnsi="微软雅黑" w:cs="宋体"/>
            <w:color w:val="000000" w:themeColor="text1"/>
            <w:kern w:val="0"/>
            <w:sz w:val="27"/>
            <w:szCs w:val="27"/>
            <w:shd w:val="clear" w:color="auto" w:fill="FFFFFF"/>
          </w:rPr>
          <w:t>2021</w:t>
        </w:r>
        <w:r w:rsidRPr="0054650E">
          <w:rPr>
            <w:rFonts w:ascii="微软雅黑" w:eastAsia="宋体" w:hAnsi="微软雅黑" w:cs="宋体"/>
            <w:color w:val="000000" w:themeColor="text1"/>
            <w:kern w:val="0"/>
            <w:sz w:val="27"/>
            <w:szCs w:val="27"/>
            <w:shd w:val="clear" w:color="auto" w:fill="FFFFFF"/>
          </w:rPr>
          <w:t>年</w:t>
        </w:r>
        <w:r w:rsidRPr="0054650E">
          <w:rPr>
            <w:rFonts w:ascii="微软雅黑" w:eastAsia="宋体" w:hAnsi="微软雅黑" w:cs="宋体"/>
            <w:color w:val="000000" w:themeColor="text1"/>
            <w:kern w:val="0"/>
            <w:sz w:val="27"/>
            <w:szCs w:val="27"/>
            <w:shd w:val="clear" w:color="auto" w:fill="FFFFFF"/>
          </w:rPr>
          <w:t>1</w:t>
        </w:r>
        <w:r w:rsidRPr="0054650E">
          <w:rPr>
            <w:rFonts w:ascii="微软雅黑" w:eastAsia="宋体" w:hAnsi="微软雅黑" w:cs="宋体"/>
            <w:color w:val="000000" w:themeColor="text1"/>
            <w:kern w:val="0"/>
            <w:sz w:val="27"/>
            <w:szCs w:val="27"/>
            <w:shd w:val="clear" w:color="auto" w:fill="FFFFFF"/>
          </w:rPr>
          <w:t>月</w:t>
        </w:r>
        <w:r w:rsidRPr="0054650E">
          <w:rPr>
            <w:rFonts w:ascii="微软雅黑" w:eastAsia="宋体" w:hAnsi="微软雅黑" w:cs="宋体"/>
            <w:color w:val="000000" w:themeColor="text1"/>
            <w:kern w:val="0"/>
            <w:sz w:val="27"/>
            <w:szCs w:val="27"/>
            <w:shd w:val="clear" w:color="auto" w:fill="FFFFFF"/>
          </w:rPr>
          <w:t>1</w:t>
        </w:r>
        <w:r w:rsidRPr="0054650E">
          <w:rPr>
            <w:rFonts w:ascii="微软雅黑" w:eastAsia="宋体" w:hAnsi="微软雅黑" w:cs="宋体"/>
            <w:color w:val="000000" w:themeColor="text1"/>
            <w:kern w:val="0"/>
            <w:sz w:val="27"/>
            <w:szCs w:val="27"/>
            <w:shd w:val="clear" w:color="auto" w:fill="FFFFFF"/>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ins>
    </w:p>
    <w:sectPr w:rsidR="002F4259" w:rsidRPr="0054650E" w:rsidSect="00BA00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5E2" w:rsidRDefault="005635E2" w:rsidP="00376D80">
      <w:pPr>
        <w:ind w:firstLine="400"/>
      </w:pPr>
      <w:r>
        <w:separator/>
      </w:r>
    </w:p>
  </w:endnote>
  <w:endnote w:type="continuationSeparator" w:id="1">
    <w:p w:rsidR="005635E2" w:rsidRDefault="005635E2" w:rsidP="00376D80">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5E2" w:rsidRDefault="005635E2" w:rsidP="00376D80">
      <w:pPr>
        <w:ind w:firstLine="400"/>
      </w:pPr>
      <w:r>
        <w:separator/>
      </w:r>
    </w:p>
  </w:footnote>
  <w:footnote w:type="continuationSeparator" w:id="1">
    <w:p w:rsidR="005635E2" w:rsidRDefault="005635E2" w:rsidP="00376D80">
      <w:pPr>
        <w:ind w:firstLine="4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259"/>
    <w:rsid w:val="00206500"/>
    <w:rsid w:val="00234E36"/>
    <w:rsid w:val="002F4259"/>
    <w:rsid w:val="00376D80"/>
    <w:rsid w:val="003B0E86"/>
    <w:rsid w:val="0054650E"/>
    <w:rsid w:val="005635E2"/>
    <w:rsid w:val="005A7288"/>
    <w:rsid w:val="006D56CC"/>
    <w:rsid w:val="00702851"/>
    <w:rsid w:val="00717FDF"/>
    <w:rsid w:val="007501E8"/>
    <w:rsid w:val="00896A87"/>
    <w:rsid w:val="00A9265A"/>
    <w:rsid w:val="00BA0073"/>
    <w:rsid w:val="00DD4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6D80"/>
    <w:rPr>
      <w:sz w:val="18"/>
      <w:szCs w:val="18"/>
    </w:rPr>
  </w:style>
  <w:style w:type="paragraph" w:styleId="a4">
    <w:name w:val="footer"/>
    <w:basedOn w:val="a"/>
    <w:link w:val="Char0"/>
    <w:uiPriority w:val="99"/>
    <w:semiHidden/>
    <w:unhideWhenUsed/>
    <w:rsid w:val="00376D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6D80"/>
    <w:rPr>
      <w:sz w:val="18"/>
      <w:szCs w:val="18"/>
    </w:rPr>
  </w:style>
  <w:style w:type="paragraph" w:styleId="a5">
    <w:name w:val="Date"/>
    <w:basedOn w:val="a"/>
    <w:next w:val="a"/>
    <w:link w:val="Char1"/>
    <w:uiPriority w:val="99"/>
    <w:semiHidden/>
    <w:unhideWhenUsed/>
    <w:rsid w:val="00376D80"/>
    <w:pPr>
      <w:ind w:leftChars="2500" w:left="100"/>
    </w:pPr>
  </w:style>
  <w:style w:type="character" w:customStyle="1" w:styleId="Char1">
    <w:name w:val="日期 Char"/>
    <w:basedOn w:val="a0"/>
    <w:link w:val="a5"/>
    <w:uiPriority w:val="99"/>
    <w:semiHidden/>
    <w:rsid w:val="00376D80"/>
  </w:style>
  <w:style w:type="paragraph" w:styleId="a6">
    <w:name w:val="Balloon Text"/>
    <w:basedOn w:val="a"/>
    <w:link w:val="Char2"/>
    <w:uiPriority w:val="99"/>
    <w:semiHidden/>
    <w:unhideWhenUsed/>
    <w:rsid w:val="00A9265A"/>
    <w:rPr>
      <w:sz w:val="18"/>
      <w:szCs w:val="18"/>
    </w:rPr>
  </w:style>
  <w:style w:type="character" w:customStyle="1" w:styleId="Char2">
    <w:name w:val="批注框文本 Char"/>
    <w:basedOn w:val="a0"/>
    <w:link w:val="a6"/>
    <w:uiPriority w:val="99"/>
    <w:semiHidden/>
    <w:rsid w:val="00A9265A"/>
    <w:rPr>
      <w:sz w:val="18"/>
      <w:szCs w:val="18"/>
    </w:rPr>
  </w:style>
</w:styles>
</file>

<file path=word/webSettings.xml><?xml version="1.0" encoding="utf-8"?>
<w:webSettings xmlns:r="http://schemas.openxmlformats.org/officeDocument/2006/relationships" xmlns:w="http://schemas.openxmlformats.org/wordprocessingml/2006/main">
  <w:divs>
    <w:div w:id="555704363">
      <w:bodyDiv w:val="1"/>
      <w:marLeft w:val="0"/>
      <w:marRight w:val="0"/>
      <w:marTop w:val="0"/>
      <w:marBottom w:val="0"/>
      <w:divBdr>
        <w:top w:val="none" w:sz="0" w:space="0" w:color="auto"/>
        <w:left w:val="none" w:sz="0" w:space="0" w:color="auto"/>
        <w:bottom w:val="none" w:sz="0" w:space="0" w:color="auto"/>
        <w:right w:val="none" w:sz="0" w:space="0" w:color="auto"/>
      </w:divBdr>
    </w:div>
    <w:div w:id="589628438">
      <w:bodyDiv w:val="1"/>
      <w:marLeft w:val="0"/>
      <w:marRight w:val="0"/>
      <w:marTop w:val="0"/>
      <w:marBottom w:val="0"/>
      <w:divBdr>
        <w:top w:val="none" w:sz="0" w:space="0" w:color="auto"/>
        <w:left w:val="none" w:sz="0" w:space="0" w:color="auto"/>
        <w:bottom w:val="none" w:sz="0" w:space="0" w:color="auto"/>
        <w:right w:val="none" w:sz="0" w:space="0" w:color="auto"/>
      </w:divBdr>
    </w:div>
    <w:div w:id="716779441">
      <w:bodyDiv w:val="1"/>
      <w:marLeft w:val="0"/>
      <w:marRight w:val="0"/>
      <w:marTop w:val="0"/>
      <w:marBottom w:val="0"/>
      <w:divBdr>
        <w:top w:val="none" w:sz="0" w:space="0" w:color="auto"/>
        <w:left w:val="none" w:sz="0" w:space="0" w:color="auto"/>
        <w:bottom w:val="none" w:sz="0" w:space="0" w:color="auto"/>
        <w:right w:val="none" w:sz="0" w:space="0" w:color="auto"/>
      </w:divBdr>
    </w:div>
    <w:div w:id="936907528">
      <w:bodyDiv w:val="1"/>
      <w:marLeft w:val="0"/>
      <w:marRight w:val="0"/>
      <w:marTop w:val="0"/>
      <w:marBottom w:val="0"/>
      <w:divBdr>
        <w:top w:val="none" w:sz="0" w:space="0" w:color="auto"/>
        <w:left w:val="none" w:sz="0" w:space="0" w:color="auto"/>
        <w:bottom w:val="none" w:sz="0" w:space="0" w:color="auto"/>
        <w:right w:val="none" w:sz="0" w:space="0" w:color="auto"/>
      </w:divBdr>
    </w:div>
    <w:div w:id="20190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7D68-BF19-4268-BCF1-88872E1B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16594</Words>
  <Characters>94586</Characters>
  <Application>Microsoft Office Word</Application>
  <DocSecurity>0</DocSecurity>
  <Lines>788</Lines>
  <Paragraphs>221</Paragraphs>
  <ScaleCrop>false</ScaleCrop>
  <Company/>
  <LinksUpToDate>false</LinksUpToDate>
  <CharactersWithSpaces>110959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王影</dc:creator>
  <cp:lastModifiedBy>王影</cp:lastModifiedBy>
  <cp:revision>2</cp:revision>
  <dcterms:created xsi:type="dcterms:W3CDTF">2020-10-28T02:02:00Z</dcterms:created>
  <dcterms:modified xsi:type="dcterms:W3CDTF">2020-10-28T02:02:00Z</dcterms:modified>
</cp:coreProperties>
</file>